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能力作风建设年问题清单及整改措施范文精选12篇</w:t>
      </w:r>
      <w:bookmarkEnd w:id="1"/>
    </w:p>
    <w:p>
      <w:pPr>
        <w:jc w:val="center"/>
        <w:spacing w:before="0" w:after="450"/>
      </w:pPr>
      <w:r>
        <w:rPr>
          <w:rFonts w:ascii="Arial" w:hAnsi="Arial" w:eastAsia="Arial" w:cs="Arial"/>
          <w:color w:val="999999"/>
          <w:sz w:val="20"/>
          <w:szCs w:val="20"/>
        </w:rPr>
        <w:t xml:space="preserve">来源：网络  作者：水墨画意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能力作风建设是指在工作中,通过不断提高自身的能力和素质,形成一种良好的工作作风,以达到更好地完成工作任务的目的。以下是小编整理的能力作风建设年问题清单及整改措施范文(精选12篇)，仅供参考，希望能够帮助到大家。【篇1】能力作风建设年问题清单...</w:t>
      </w:r>
    </w:p>
    <w:p>
      <w:pPr>
        <w:ind w:left="0" w:right="0" w:firstLine="560"/>
        <w:spacing w:before="450" w:after="450" w:line="312" w:lineRule="auto"/>
      </w:pPr>
      <w:r>
        <w:rPr>
          <w:rFonts w:ascii="宋体" w:hAnsi="宋体" w:eastAsia="宋体" w:cs="宋体"/>
          <w:color w:val="000"/>
          <w:sz w:val="28"/>
          <w:szCs w:val="28"/>
        </w:rPr>
        <w:t xml:space="preserve">能力作风建设是指在工作中,通过不断提高自身的能力和素质,形成一种良好的工作作风,以达到更好地完成工作任务的目的。以下是小编整理的能力作风建设年问题清单及整改措施范文(精选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【篇2】能力作风建设年问题清单及整改措施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黑体" w:hAnsi="黑体" w:eastAsia="黑体" w:cs="黑体"/>
          <w:color w:val="000000"/>
          <w:sz w:val="36"/>
          <w:szCs w:val="36"/>
          <w:b w:val="1"/>
          <w:bCs w:val="1"/>
        </w:rPr>
        <w:t xml:space="preserve">【篇3】能力作风建设年问题清单及整改措施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【篇4】能力作风建设年问题清单及整改措施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黑体" w:hAnsi="黑体" w:eastAsia="黑体" w:cs="黑体"/>
          <w:color w:val="000000"/>
          <w:sz w:val="36"/>
          <w:szCs w:val="36"/>
          <w:b w:val="1"/>
          <w:bCs w:val="1"/>
        </w:rPr>
        <w:t xml:space="preserve">【篇5】能力作风建设年问题清单及整改措施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黑体" w:hAnsi="黑体" w:eastAsia="黑体" w:cs="黑体"/>
          <w:color w:val="000000"/>
          <w:sz w:val="36"/>
          <w:szCs w:val="36"/>
          <w:b w:val="1"/>
          <w:bCs w:val="1"/>
        </w:rPr>
        <w:t xml:space="preserve">【篇6】能力作风建设年问题清单及整改措施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北宿中学</w:t>
      </w:r>
    </w:p>
    <w:p>
      <w:pPr>
        <w:ind w:left="0" w:right="0" w:firstLine="560"/>
        <w:spacing w:before="450" w:after="450" w:line="312" w:lineRule="auto"/>
      </w:pPr>
      <w:r>
        <w:rPr>
          <w:rFonts w:ascii="宋体" w:hAnsi="宋体" w:eastAsia="宋体" w:cs="宋体"/>
          <w:color w:val="000"/>
          <w:sz w:val="28"/>
          <w:szCs w:val="28"/>
        </w:rPr>
        <w:t xml:space="preserve">　　周广民</w:t>
      </w:r>
    </w:p>
    <w:p>
      <w:pPr>
        <w:ind w:left="0" w:right="0" w:firstLine="560"/>
        <w:spacing w:before="450" w:after="450" w:line="312" w:lineRule="auto"/>
      </w:pPr>
      <w:r>
        <w:rPr>
          <w:rFonts w:ascii="宋体" w:hAnsi="宋体" w:eastAsia="宋体" w:cs="宋体"/>
          <w:color w:val="000"/>
          <w:sz w:val="28"/>
          <w:szCs w:val="28"/>
        </w:rPr>
        <w:t xml:space="preserve">　　思想作风建设整治活动问题清单</w:t>
      </w:r>
    </w:p>
    <w:p>
      <w:pPr>
        <w:ind w:left="0" w:right="0" w:firstLine="560"/>
        <w:spacing w:before="450" w:after="450" w:line="312" w:lineRule="auto"/>
      </w:pPr>
      <w:r>
        <w:rPr>
          <w:rFonts w:ascii="宋体" w:hAnsi="宋体" w:eastAsia="宋体" w:cs="宋体"/>
          <w:color w:val="000"/>
          <w:sz w:val="28"/>
          <w:szCs w:val="28"/>
        </w:rPr>
        <w:t xml:space="preserve">　　北宿中学周广民</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直比较重视学习，但所掌握的理论知识和具备的业务水平，还远远未达到新时期教学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w:t>
      </w:r>
    </w:p>
    <w:p>
      <w:pPr>
        <w:ind w:left="0" w:right="0" w:firstLine="560"/>
        <w:spacing w:before="450" w:after="450" w:line="312" w:lineRule="auto"/>
      </w:pPr>
      <w:r>
        <w:rPr>
          <w:rFonts w:ascii="宋体" w:hAnsi="宋体" w:eastAsia="宋体" w:cs="宋体"/>
          <w:color w:val="000"/>
          <w:sz w:val="28"/>
          <w:szCs w:val="28"/>
        </w:rPr>
        <w:t xml:space="preserve">　　2、不按照新常态的要求以崭新的精神状态干事创业，引领教职工创造各项工作的新常态。轻视上级及学校下发的文件，认为是搞形式；对上级安排的工作视为“闲事”或“不务正业”而不去完成。</w:t>
      </w:r>
    </w:p>
    <w:p>
      <w:pPr>
        <w:ind w:left="0" w:right="0" w:firstLine="560"/>
        <w:spacing w:before="450" w:after="450" w:line="312" w:lineRule="auto"/>
      </w:pPr>
      <w:r>
        <w:rPr>
          <w:rFonts w:ascii="宋体" w:hAnsi="宋体" w:eastAsia="宋体" w:cs="宋体"/>
          <w:color w:val="000"/>
          <w:sz w:val="28"/>
          <w:szCs w:val="28"/>
        </w:rPr>
        <w:t xml:space="preserve">　　3、工作停留在布置的层面，没有具体措施，没有落实标准；听课次数不多，参与集体备课较少；</w:t>
      </w:r>
    </w:p>
    <w:p>
      <w:pPr>
        <w:ind w:left="0" w:right="0" w:firstLine="560"/>
        <w:spacing w:before="450" w:after="450" w:line="312" w:lineRule="auto"/>
      </w:pPr>
      <w:r>
        <w:rPr>
          <w:rFonts w:ascii="宋体" w:hAnsi="宋体" w:eastAsia="宋体" w:cs="宋体"/>
          <w:color w:val="000"/>
          <w:sz w:val="28"/>
          <w:szCs w:val="28"/>
        </w:rPr>
        <w:t xml:space="preserve">　　4、会风自我要求不严，材料审核不够；自我感觉良好，站位底、标准低。</w:t>
      </w:r>
    </w:p>
    <w:p>
      <w:pPr>
        <w:ind w:left="0" w:right="0" w:firstLine="560"/>
        <w:spacing w:before="450" w:after="450" w:line="312" w:lineRule="auto"/>
      </w:pPr>
      <w:r>
        <w:rPr>
          <w:rFonts w:ascii="宋体" w:hAnsi="宋体" w:eastAsia="宋体" w:cs="宋体"/>
          <w:color w:val="000"/>
          <w:sz w:val="28"/>
          <w:szCs w:val="28"/>
        </w:rPr>
        <w:t xml:space="preserve">　　5、不能从学校发展的大局出发，只看到自己分管的部门；对学校工作执行力不强，带头作用发挥不好；吃“经验”老本、“资历老本”、“成绩老本”。</w:t>
      </w:r>
    </w:p>
    <w:p>
      <w:pPr>
        <w:ind w:left="0" w:right="0" w:firstLine="560"/>
        <w:spacing w:before="450" w:after="450" w:line="312" w:lineRule="auto"/>
      </w:pPr>
      <w:r>
        <w:rPr>
          <w:rFonts w:ascii="宋体" w:hAnsi="宋体" w:eastAsia="宋体" w:cs="宋体"/>
          <w:color w:val="000"/>
          <w:sz w:val="28"/>
          <w:szCs w:val="28"/>
        </w:rPr>
        <w:t xml:space="preserve">　　6、工作落实不用心，执行不到位；不愿干事、干不成事，确定的目标没有按时间节点、按标准要求完成。</w:t>
      </w:r>
    </w:p>
    <w:p>
      <w:pPr>
        <w:ind w:left="0" w:right="0" w:firstLine="560"/>
        <w:spacing w:before="450" w:after="450" w:line="312" w:lineRule="auto"/>
      </w:pPr>
      <w:r>
        <w:rPr>
          <w:rFonts w:ascii="宋体" w:hAnsi="宋体" w:eastAsia="宋体" w:cs="宋体"/>
          <w:color w:val="000"/>
          <w:sz w:val="28"/>
          <w:szCs w:val="28"/>
        </w:rPr>
        <w:t xml:space="preserve">　　7、工作不在状态，积极性不高，创造性缺乏。对上级决策和部署理解不透，或忘记执行，或以工作忙、困难多、客观条件差等理由不去执行。</w:t>
      </w:r>
    </w:p>
    <w:p>
      <w:pPr>
        <w:ind w:left="0" w:right="0" w:firstLine="560"/>
        <w:spacing w:before="450" w:after="450" w:line="312" w:lineRule="auto"/>
      </w:pPr>
      <w:r>
        <w:rPr>
          <w:rFonts w:ascii="宋体" w:hAnsi="宋体" w:eastAsia="宋体" w:cs="宋体"/>
          <w:color w:val="000"/>
          <w:sz w:val="28"/>
          <w:szCs w:val="28"/>
        </w:rPr>
        <w:t xml:space="preserve">　　8、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第二篇：思想作风整治问题清单</w:t>
      </w:r>
    </w:p>
    <w:p>
      <w:pPr>
        <w:ind w:left="0" w:right="0" w:firstLine="560"/>
        <w:spacing w:before="450" w:after="450" w:line="312" w:lineRule="auto"/>
      </w:pPr>
      <w:r>
        <w:rPr>
          <w:rFonts w:ascii="宋体" w:hAnsi="宋体" w:eastAsia="宋体" w:cs="宋体"/>
          <w:color w:val="000"/>
          <w:sz w:val="28"/>
          <w:szCs w:val="28"/>
        </w:rPr>
        <w:t xml:space="preserve">　　思想作风整治问题清单</w:t>
      </w:r>
    </w:p>
    <w:p>
      <w:pPr>
        <w:ind w:left="0" w:right="0" w:firstLine="560"/>
        <w:spacing w:before="450" w:after="450" w:line="312" w:lineRule="auto"/>
      </w:pPr>
      <w:r>
        <w:rPr>
          <w:rFonts w:ascii="宋体" w:hAnsi="宋体" w:eastAsia="宋体" w:cs="宋体"/>
          <w:color w:val="000"/>
          <w:sz w:val="28"/>
          <w:szCs w:val="28"/>
        </w:rPr>
        <w:t xml:space="preserve">　　杜少华</w:t>
      </w:r>
    </w:p>
    <w:p>
      <w:pPr>
        <w:ind w:left="0" w:right="0" w:firstLine="560"/>
        <w:spacing w:before="450" w:after="450" w:line="312" w:lineRule="auto"/>
      </w:pPr>
      <w:r>
        <w:rPr>
          <w:rFonts w:ascii="宋体" w:hAnsi="宋体" w:eastAsia="宋体" w:cs="宋体"/>
          <w:color w:val="000"/>
          <w:sz w:val="28"/>
          <w:szCs w:val="28"/>
        </w:rPr>
        <w:t xml:space="preserve">　　2024年3月29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二、今后的努力方向和措施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560"/>
        <w:spacing w:before="450" w:after="450" w:line="312" w:lineRule="auto"/>
      </w:pPr>
      <w:r>
        <w:rPr>
          <w:rFonts w:ascii="黑体" w:hAnsi="黑体" w:eastAsia="黑体" w:cs="黑体"/>
          <w:color w:val="000000"/>
          <w:sz w:val="36"/>
          <w:szCs w:val="36"/>
          <w:b w:val="1"/>
          <w:bCs w:val="1"/>
        </w:rPr>
        <w:t xml:space="preserve">【篇7】能力作风建设年问题清单及整改措施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我局高度重视“转作风提效能”活动的开展，先后召开了党组会、局务会和全局干部职工大会，对有关文件和会议精神进行了传达和学习，成立了以局党组书记周昌为组长的“转作风提效能”活动领导小组，制定了《市财政局关于“转作风提效能”活动工作方案》。按照努力打造“勤政、廉洁、务实、高效、创新、亲民”财政形象的目标要求，我局全面梳理查找了目前在机关作风和效能建设方面可能存在的问题，并制定了相应整改措施。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我局“转作风提效能”活动安排，全局各有关部门、全体干部职工先后对照“行为最规范、办事最高效、运转最透明、群众最满意”的标准，全面查找了当前部门和个人在机关作风和效能建设方面存在的突出问题，认真分析原因，明确整改措施。</w:t>
      </w:r>
    </w:p>
    <w:p>
      <w:pPr>
        <w:ind w:left="0" w:right="0" w:firstLine="560"/>
        <w:spacing w:before="450" w:after="450" w:line="312" w:lineRule="auto"/>
      </w:pPr>
      <w:r>
        <w:rPr>
          <w:rFonts w:ascii="宋体" w:hAnsi="宋体" w:eastAsia="宋体" w:cs="宋体"/>
          <w:color w:val="000"/>
          <w:sz w:val="28"/>
          <w:szCs w:val="28"/>
        </w:rPr>
        <w:t xml:space="preserve">　　(一)单位层面。</w:t>
      </w:r>
    </w:p>
    <w:p>
      <w:pPr>
        <w:ind w:left="0" w:right="0" w:firstLine="560"/>
        <w:spacing w:before="450" w:after="450" w:line="312" w:lineRule="auto"/>
      </w:pPr>
      <w:r>
        <w:rPr>
          <w:rFonts w:ascii="宋体" w:hAnsi="宋体" w:eastAsia="宋体" w:cs="宋体"/>
          <w:color w:val="000"/>
          <w:sz w:val="28"/>
          <w:szCs w:val="28"/>
        </w:rPr>
        <w:t xml:space="preserve">　　(1)存在问题。按照局党组会议要求和我局“转作风提效能”活动安排，全局各部门结合工作实际，认真查找了本部门在机关作风和效能建设方面存在的突出问题，集中体现在以下几个方面：一是办事流程不够透明，环节过于复杂，加上跟踪督办不到位，影响了行政执行力和服务效能;二是推诿扯皮现象时有发生，特别在一些具体事务的处理上，不能做到急事急办、特事特办，常常使一些工作卡在某一个环节上;三是部分干部工作作风不实，工作纪律较松散，时间观念差，上下班不准时，上班时间擅自离岗、串岗、办私事等现象时有发生。</w:t>
      </w:r>
    </w:p>
    <w:p>
      <w:pPr>
        <w:ind w:left="0" w:right="0" w:firstLine="560"/>
        <w:spacing w:before="450" w:after="450" w:line="312" w:lineRule="auto"/>
      </w:pPr>
      <w:r>
        <w:rPr>
          <w:rFonts w:ascii="宋体" w:hAnsi="宋体" w:eastAsia="宋体" w:cs="宋体"/>
          <w:color w:val="000"/>
          <w:sz w:val="28"/>
          <w:szCs w:val="28"/>
        </w:rPr>
        <w:t xml:space="preserve">　　(2)整改措施。针对上述问题，周昌局长要求全局上下要认清形势，统一认识，充分吸取教训，迅速制定整改措施和提效增速工作计划。如市财政国库支付中心通过整合业务科室、优化流程细节、升级体系文件、改进沟通方式、创新信息化手段来提升服务质效。如市财政投资审核中心通过建立督办制度、梳理工作流程、加强中介管理、提升服务意识、加强专业积累等措施来提升工作效能。又如采监办重新修订了《珠海市财政局政府采购监管办公室内部工作规范》，经建科制订了《关于补充拨款申请资料的通知》、《关于补充拨款申请资料的催交通知》，预算科研究出台了《关于实施开源节流防范财政风险的通知》等相关措施。此外，还通过加强纪律教育，实行考勤制度，建立病假、休假备案制等方式强化内部管理。</w:t>
      </w:r>
    </w:p>
    <w:p>
      <w:pPr>
        <w:ind w:left="0" w:right="0" w:firstLine="560"/>
        <w:spacing w:before="450" w:after="450" w:line="312" w:lineRule="auto"/>
      </w:pPr>
      <w:r>
        <w:rPr>
          <w:rFonts w:ascii="宋体" w:hAnsi="宋体" w:eastAsia="宋体" w:cs="宋体"/>
          <w:color w:val="000"/>
          <w:sz w:val="28"/>
          <w:szCs w:val="28"/>
        </w:rPr>
        <w:t xml:space="preserve">　　(二)个人层面。</w:t>
      </w:r>
    </w:p>
    <w:p>
      <w:pPr>
        <w:ind w:left="0" w:right="0" w:firstLine="560"/>
        <w:spacing w:before="450" w:after="450" w:line="312" w:lineRule="auto"/>
      </w:pPr>
      <w:r>
        <w:rPr>
          <w:rFonts w:ascii="宋体" w:hAnsi="宋体" w:eastAsia="宋体" w:cs="宋体"/>
          <w:color w:val="000"/>
          <w:sz w:val="28"/>
          <w:szCs w:val="28"/>
        </w:rPr>
        <w:t xml:space="preserve">　　(1)存在问题。紧密联系个人实际，通过个人查、同事提、领导点、互相帮的方式，认真查摆个人存在的问题。通过查摆、挖掘，归纳起来，主要存在如下几方面问题：一是大局意识不强，片面讲程序、讲规定，没有积极想方设法解决问题，延误了工作实效;二是部分干部服务意识不够，推诿、扯皮现象屡禁不止，为群众服务缺乏足够的热情、耐心;三是责任意识不足，自觉履行岗位职责、对重大事项跟踪督办的责任心有待加强;四是部分干部思想解放不够，进取精神不强，创新意识不浓，导致思想保守，无进取意识。五是对理论学习重视还不够，凭经验办事，学习自觉性、主动性不够，理论学习抓得时紧时松。六是部分干部依法行政意识需要加强，在具体工作中，少数同志可能存在着执法不严和执法不规范等问题。</w:t>
      </w:r>
    </w:p>
    <w:p>
      <w:pPr>
        <w:ind w:left="0" w:right="0" w:firstLine="560"/>
        <w:spacing w:before="450" w:after="450" w:line="312" w:lineRule="auto"/>
      </w:pPr>
      <w:r>
        <w:rPr>
          <w:rFonts w:ascii="宋体" w:hAnsi="宋体" w:eastAsia="宋体" w:cs="宋体"/>
          <w:color w:val="000"/>
          <w:sz w:val="28"/>
          <w:szCs w:val="28"/>
        </w:rPr>
        <w:t xml:space="preserve">　　(2)整改措施。针对个人查找中发现的共性问题，坚持从教育入手，真正做到教育常态化，警示常提醒。一是通过内网OA系统以便笺、转文批注等形式，对工作中出现的不良苗头倾向予以提醒警示。二是充分发挥网络快捷、全面、方便等优点，将系统内外有关违规等反面典型材料及时发送给全体干部职工学习，确保人人受到教育。三是邀请市委党校等相关部门专业人士对国情、市情和业务知识作报告，同时不定期开展业务培训，不断提升干部队伍的综合素质。四是结合创建幸福村居等日常工作，组织干部职工下基层，进一步了解基层群众的需要和期盼，从不同的角色引导大家转变观念，树立大局意识，全力做好本职工作。</w:t>
      </w:r>
    </w:p>
    <w:p>
      <w:pPr>
        <w:ind w:left="0" w:right="0" w:firstLine="560"/>
        <w:spacing w:before="450" w:after="450" w:line="312" w:lineRule="auto"/>
      </w:pPr>
      <w:r>
        <w:rPr>
          <w:rFonts w:ascii="宋体" w:hAnsi="宋体" w:eastAsia="宋体" w:cs="宋体"/>
          <w:color w:val="000"/>
          <w:sz w:val="28"/>
          <w:szCs w:val="28"/>
        </w:rPr>
        <w:t xml:space="preserve">　　(一)健全工作制度，规范内部管理。</w:t>
      </w:r>
    </w:p>
    <w:p>
      <w:pPr>
        <w:ind w:left="0" w:right="0" w:firstLine="560"/>
        <w:spacing w:before="450" w:after="450" w:line="312" w:lineRule="auto"/>
      </w:pPr>
      <w:r>
        <w:rPr>
          <w:rFonts w:ascii="宋体" w:hAnsi="宋体" w:eastAsia="宋体" w:cs="宋体"/>
          <w:color w:val="000"/>
          <w:sz w:val="28"/>
          <w:szCs w:val="28"/>
        </w:rPr>
        <w:t xml:space="preserve">　　为进一步规范执法行为、提高工作效能，健全规范协调、公正透明、廉洁高效的内部运行机制和行之有效的监督考核机制，结合工作实际，我局研究制定了《珠海市财政局关于开展“转作风提效能”活动的实施细则》，健全了各项工作制度，为规范内部管理打下了坚实的基础。一是建立健全岗位责任制，明确了具体岗位的职能和工作任务，年终要对每个岗位的责任制落实情况进行考核评议。二是实行AB岗工作制，每个岗位都应设置AB岗，AB岗工作人员要加强协调配合。三是实行政务公开制，在门户网站和办事窗口等处公布相关工作的办理流程、办理要求、办理时效等资料，方便群众了解和索取。四是实行首问责任制，第一位接受来电、来信、来访的人员作为首问责任人，必须礼貌待人、耐心解释，并负责将来电、来信、来访情况及时交具体经办人员，不能明确具体经办人的要报请单位研定，不得以不了解、不清楚、不是本人工作职责为由直接拒绝提供服务。五是实行限时办结制，根据我局目前工作实际梳理优化各岗位工作流程，明确办理程序以及办结时限。六是建立应急机制，对重大突发事件涉及的应急资金要特事特办，迅速拨付，严禁拖延。七是落实八项规定制，并纳入党风廉政建设责任考核及公务员年度考核范围。八是建立考核及责任追究制，对机关干部不履行或不正确履行职责，影响单位作风和效能建设的，追究其相应责任。</w:t>
      </w:r>
    </w:p>
    <w:p>
      <w:pPr>
        <w:ind w:left="0" w:right="0" w:firstLine="560"/>
        <w:spacing w:before="450" w:after="450" w:line="312" w:lineRule="auto"/>
      </w:pPr>
      <w:r>
        <w:rPr>
          <w:rFonts w:ascii="宋体" w:hAnsi="宋体" w:eastAsia="宋体" w:cs="宋体"/>
          <w:color w:val="000"/>
          <w:sz w:val="28"/>
          <w:szCs w:val="28"/>
        </w:rPr>
        <w:t xml:space="preserve">　　(二)加强有机衔接，精简工作流程。</w:t>
      </w:r>
    </w:p>
    <w:p>
      <w:pPr>
        <w:ind w:left="0" w:right="0" w:firstLine="560"/>
        <w:spacing w:before="450" w:after="450" w:line="312" w:lineRule="auto"/>
      </w:pPr>
      <w:r>
        <w:rPr>
          <w:rFonts w:ascii="宋体" w:hAnsi="宋体" w:eastAsia="宋体" w:cs="宋体"/>
          <w:color w:val="000"/>
          <w:sz w:val="28"/>
          <w:szCs w:val="28"/>
        </w:rPr>
        <w:t xml:space="preserve">　　根据财政部门业务范围广、资金项目多、资金性质有别、政策要求不同、管理程序差异的特点，从项目、依据、资金、管理入手，对办事依据、办事程序、办事期限、需提供的资料等内容逐一进行梳理，并在此基础上，按照优化、效能的原则，实施业务工作流程的优化与再造，进一步简化办理程序，压缩办理时间。一方面，将业务流程与具体岗位紧密结合，即将岗位工作程序和办理时间等相关内容在流程图中予以设置和固化，使岗位职责的履行更加清晰，一目了然。另一方面，对绝大部分业务工作流程进行全面清理与规范，特别是对预算编制、政府采购、绩效管理、资金审批、资金拨付和公文办理等重要业务工作流程进行了梳理、规范、优化和再造，真正实现了各个环节的无缝对接。与此同时，在制定一般工作流程的同时，还设计了应急工作流程，积极应对重要事项、突发性事件等工作，确保政令畅通，高效运转。现重新拟定的《珠海市财政局业务流程指南》已经成形，各项工作流程已经得到优化，办结时间也大大压缩。</w:t>
      </w:r>
    </w:p>
    <w:p>
      <w:pPr>
        <w:ind w:left="0" w:right="0" w:firstLine="560"/>
        <w:spacing w:before="450" w:after="450" w:line="312" w:lineRule="auto"/>
      </w:pPr>
      <w:r>
        <w:rPr>
          <w:rFonts w:ascii="黑体" w:hAnsi="黑体" w:eastAsia="黑体" w:cs="黑体"/>
          <w:color w:val="000000"/>
          <w:sz w:val="36"/>
          <w:szCs w:val="36"/>
          <w:b w:val="1"/>
          <w:bCs w:val="1"/>
        </w:rPr>
        <w:t xml:space="preserve">【篇8】能力作风建设年问题清单及整改措施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【篇9】能力作风建设年问题清单及整改措施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【篇10】能力作风建设年问题清单及整改措施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【篇11】能力作风建设年问题清单及整改措施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【篇12】能力作风建设年问题清单及整改措施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2025-08-08T01:15:17+08:00</dcterms:created>
  <dcterms:modified xsi:type="dcterms:W3CDTF">2025-08-08T01:15:17+08:00</dcterms:modified>
</cp:coreProperties>
</file>

<file path=docProps/custom.xml><?xml version="1.0" encoding="utf-8"?>
<Properties xmlns="http://schemas.openxmlformats.org/officeDocument/2006/custom-properties" xmlns:vt="http://schemas.openxmlformats.org/officeDocument/2006/docPropsVTypes"/>
</file>