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党支部标准化建设中存在问题及整改措施集合8篇</w:t>
      </w:r>
      <w:bookmarkEnd w:id="1"/>
    </w:p>
    <w:p>
      <w:pPr>
        <w:jc w:val="center"/>
        <w:spacing w:before="0" w:after="450"/>
      </w:pPr>
      <w:r>
        <w:rPr>
          <w:rFonts w:ascii="Arial" w:hAnsi="Arial" w:eastAsia="Arial" w:cs="Arial"/>
          <w:color w:val="999999"/>
          <w:sz w:val="20"/>
          <w:szCs w:val="20"/>
        </w:rPr>
        <w:t xml:space="preserve">来源：网络  作者：风起云涌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措施的释义：针对情况采取的处理办法。以下是为大家整理的党支部标准化建设中存在问题及整改措施集合8篇,欢迎品鉴!党支部标准化建设中存在问题及整改措施1　　近年来，各级大力加强基层党支部建设，基层党支部“三个能力”有了明显增强。但随着形势任务的...</w:t>
      </w:r>
    </w:p>
    <w:p>
      <w:pPr>
        <w:ind w:left="0" w:right="0" w:firstLine="560"/>
        <w:spacing w:before="450" w:after="450" w:line="312" w:lineRule="auto"/>
      </w:pPr>
      <w:r>
        <w:rPr>
          <w:rFonts w:ascii="宋体" w:hAnsi="宋体" w:eastAsia="宋体" w:cs="宋体"/>
          <w:color w:val="000"/>
          <w:sz w:val="28"/>
          <w:szCs w:val="28"/>
        </w:rPr>
        <w:t xml:space="preserve">措施的释义：针对情况采取的处理办法。以下是为大家整理的党支部标准化建设中存在问题及整改措施集合8篇,欢迎品鉴!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党支部标准化建设中存在问题及整改措施3</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党支部标准化建设中存在问题及整改措施4</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党支部标准化建设中存在问题及整改措施6</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党支部标准化建设中存在问题及整改措施7</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党支部标准化建设中存在问题及整改措施8</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2025-08-04T19:27:40+08:00</dcterms:created>
  <dcterms:modified xsi:type="dcterms:W3CDTF">2025-08-04T19:27:40+08:00</dcterms:modified>
</cp:coreProperties>
</file>

<file path=docProps/custom.xml><?xml version="1.0" encoding="utf-8"?>
<Properties xmlns="http://schemas.openxmlformats.org/officeDocument/2006/custom-properties" xmlns:vt="http://schemas.openxmlformats.org/officeDocument/2006/docPropsVTypes"/>
</file>