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2024年学校支部班子对照检查材料16篇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学校支部班子对照检查材料16篇,欢迎品鉴!2024年学校支部班子对照检查材料篇1　　　1、理论学习欠缺。学习目的不...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组织生活会：是党支部或党小组以交流思想，总结交流经验，开展批评与自我批评为中心内容的组织活动制度。以下是为大家整理的2024年学校支部班子对照检查材料16篇,欢迎品鉴!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2024年学校支部班子对照检查材料篇2</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2024年学校支部班子对照检查材料篇4</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2024年学校支部班子对照检查材料篇5</w:t>
      </w:r>
    </w:p>
    <w:p>
      <w:pPr>
        <w:ind w:left="0" w:right="0" w:firstLine="560"/>
        <w:spacing w:before="450" w:after="450" w:line="312" w:lineRule="auto"/>
      </w:pPr>
      <w:r>
        <w:rPr>
          <w:rFonts w:ascii="宋体" w:hAnsi="宋体" w:eastAsia="宋体" w:cs="宋体"/>
          <w:color w:val="000"/>
          <w:sz w:val="28"/>
          <w:szCs w:val="28"/>
        </w:rPr>
        <w:t xml:space="preserve">　　根据学校党委《召开专题组织生活会和开展民主评议党员实施方案》要求，为了开好本次专题组织生活会，我支部支委征求了支部所属党员和科室其他人员的意见、建议。按照本次专题组织生活会的主题，结合意见建议，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党委的要求，我支部坚持以习总书记系列讲话精神为指导，采取集中学习、个人自学等方式，组织党员学习习近平新时代中国特色社会主义思想和党章、纪律处分条例等，把思想和行动统一到维护以习近平同志为核心的党中央权威和集中统一领导上来，统一到落实党的十九大确定的各项任务上来，统一到市委要求上来，统一到市城管局党组的工作部署上来。尤其是积极采用网络学习的方式，通过机关党建系统、学习强国APP等学习近平台，学习习近平同志的重要讲话精神和中央的重要决定，取得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对照本次专题组织生活会的要求，支委成员通过相互之间的谈话，同党员群众谈话等方式，认真查找了存在的差距和不足。主要表现在以下几个方面：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宣传党的主张方面。对中央及上级党组织的重要决策，仅仅满足于组织集中学习，在党员和群众中的宣传不够，且支委自身对相关知识的理解及领悟也不够透彻，在宣传上难以做到深入人心，有时忙于业务工作，对党员的教育也存在一定程度的形式主义问题。</w:t>
      </w:r>
    </w:p>
    <w:p>
      <w:pPr>
        <w:ind w:left="0" w:right="0" w:firstLine="560"/>
        <w:spacing w:before="450" w:after="450" w:line="312" w:lineRule="auto"/>
      </w:pPr>
      <w:r>
        <w:rPr>
          <w:rFonts w:ascii="宋体" w:hAnsi="宋体" w:eastAsia="宋体" w:cs="宋体"/>
          <w:color w:val="000"/>
          <w:sz w:val="28"/>
          <w:szCs w:val="28"/>
        </w:rPr>
        <w:t xml:space="preserve">　　二是在贯彻党的决定方面。支委牢固树立“四个意识”，尤其把注重把纪律挺在前面，严格执行中央、市委、局党组和学校党委的各项决定，全年没有发生违纪违规的行为。但也存在工作安排不合理，为完成任务集中突击的现象。在组织生活方面，重视了数量，而忽视了质量。有的党员认为支部建设是支委的事，党员只要开开会，听听报告就算完成任务了，而对于党的决定方面贯彻落实得还不够。</w:t>
      </w:r>
    </w:p>
    <w:p>
      <w:pPr>
        <w:ind w:left="0" w:right="0" w:firstLine="560"/>
        <w:spacing w:before="450" w:after="450" w:line="312" w:lineRule="auto"/>
      </w:pPr>
      <w:r>
        <w:rPr>
          <w:rFonts w:ascii="宋体" w:hAnsi="宋体" w:eastAsia="宋体" w:cs="宋体"/>
          <w:color w:val="000"/>
          <w:sz w:val="28"/>
          <w:szCs w:val="28"/>
        </w:rPr>
        <w:t xml:space="preserve">　　三是领导基层治理，团结动员群众方面。我支部积极加强支部与教师的联系，注重党组织和教职工的血肉联系，对支委发展的紧迫感不够强，有的工作只求过得去，不求过得硬，效率和效果有待提高。支委在工作中以求稳为主，缺少干劲儿和闯劲儿。有“不求有功，但求无过”的心理，有该注意身体，享享福的想法。支委成员与党员教师的工作交流多，谈心交流少，缺少同志间的关怀，没有全面了解党员教师的所思所想，方法生硬、老套，不能很好地实用于实际工作的需要。</w:t>
      </w:r>
    </w:p>
    <w:p>
      <w:pPr>
        <w:ind w:left="0" w:right="0" w:firstLine="560"/>
        <w:spacing w:before="450" w:after="450" w:line="312" w:lineRule="auto"/>
      </w:pPr>
      <w:r>
        <w:rPr>
          <w:rFonts w:ascii="宋体" w:hAnsi="宋体" w:eastAsia="宋体" w:cs="宋体"/>
          <w:color w:val="000"/>
          <w:sz w:val="28"/>
          <w:szCs w:val="28"/>
        </w:rPr>
        <w:t xml:space="preserve">　　四是在推动改革发展方面。我们在支部教学成果方面取得了一些成果，比如采用微课、教学设计竞赛等，在市级比赛中也有了一些突破，但在教育科研的创新方面还不够，存在按部就班、安于现状的现象，以科研成果创新推动教学工作发展效果不明显，缺乏创新精神，有时有畏难情绪，在个人进步方面，有的同志觉得自己不再年轻了，中高级职称也解决了，就再也没有流汗拼搏的干劲了。遇到复杂、棘手的问题，缺乏一抓到底的决心和勇气，有时避开焦点问题，有拖拖看的想法。觉得没必要再拼命干了。在改革创新和推进工作中，也有对政策把握不够精准，应变能力不足，应对方法捉襟见肘，在狠抓落实上缺乏手段和方法创新，跟不上新的职业教育形势和要求的问题。</w:t>
      </w:r>
    </w:p>
    <w:p>
      <w:pPr>
        <w:ind w:left="0" w:right="0" w:firstLine="560"/>
        <w:spacing w:before="450" w:after="450" w:line="312" w:lineRule="auto"/>
      </w:pPr>
      <w:r>
        <w:rPr>
          <w:rFonts w:ascii="宋体" w:hAnsi="宋体" w:eastAsia="宋体" w:cs="宋体"/>
          <w:color w:val="000"/>
          <w:sz w:val="28"/>
          <w:szCs w:val="28"/>
        </w:rPr>
        <w:t xml:space="preserve">　　五是在肃清孙政才恶劣影响和薄熙来、王立军流毒方面。我支部多次以党员大会、主题党日的形式，向党员同志深入剖析孙政才、薄熙来、王立军在政治上、经济上给重庆带来的不良影响，提醒党员同志要高度警惕国外势力和一些别有用心的人利用他们的案件，警醒他们在大是大非问题上明辨是非，站位脚跟。我支委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科室是清水衙门，无职无权，上边有主管部门管，下边有科员同事看，与官僚主义沾不上边，我们根本就不存在官僚主义滋生的环境。没有深刻认识到作为党员，我们代表的是党在群众心中的形象，自己的任何一个认识上的偏差，都可能造成不好的影响。都可能对群众产生错误的引导，从而影响到教务科乃至学校的教育教学的整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一是责任意识不够强。有的党员没有站在主人翁的角度来看待支部建设，没有把自己摆进去，对支部建设不够关心。</w:t>
      </w:r>
    </w:p>
    <w:p>
      <w:pPr>
        <w:ind w:left="0" w:right="0" w:firstLine="560"/>
        <w:spacing w:before="450" w:after="450" w:line="312" w:lineRule="auto"/>
      </w:pPr>
      <w:r>
        <w:rPr>
          <w:rFonts w:ascii="宋体" w:hAnsi="宋体" w:eastAsia="宋体" w:cs="宋体"/>
          <w:color w:val="000"/>
          <w:sz w:val="28"/>
          <w:szCs w:val="28"/>
        </w:rPr>
        <w:t xml:space="preserve">　　奋斗干事的精气神不够，工作中遇到问题讲困难的多，想办法的少，干事业的紧迫感和责任感不足。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二是宗旨意识有所动摇。一是指导基层不深入、不经常。没有拿群众当朋友，把政策和情况交给群众，真正做到民主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　　三是党性修养有所欠缺。一是党性观念有差距。在对党负责和对群众负责的一致性上认识有偏差。一些同志存在着对群众反映的问题重视不够，没有及时办理、解释、回复，缺乏为民服务的主动意识和责任感。二是坚持党性原则有差距。领导班子中存在好人主义思想，过于依赖教师的自觉性;在坚持党性原则，勇于开展批评与自我批评，与一切不良倾向作斗争上态度还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坚决做到“两个维护”。强化政治理论学习，把习近平新时代中国特色社会主义思想作为党组中心学习、代表学习培训等“必修课”、“第一课”。通过深入学习，进一步筑牢政治坚定的思想上基础，树牢“四个意识”，坚定“四个自信”，坚决维护习近平总书记党中央的核心、全党的核心地位，坚决维护党中央权威和集中统一领导，着力在始终同党中央保持高度一致上作表率，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　　二是主动关心党员群众的工作生活，倾听他们的诉求。不断改进群众工作方法，进一步密切同党员教师的血肉联系。主动深入党员教师倾听及了解诉求，能解决的落实责任人责任时限尽快解决，暂时不能解决的耐心跟党员教师做好解释工作并积极联系上级帮助寻求最快捷的解决方案。</w:t>
      </w:r>
    </w:p>
    <w:p>
      <w:pPr>
        <w:ind w:left="0" w:right="0" w:firstLine="560"/>
        <w:spacing w:before="450" w:after="450" w:line="312" w:lineRule="auto"/>
      </w:pPr>
      <w:r>
        <w:rPr>
          <w:rFonts w:ascii="宋体" w:hAnsi="宋体" w:eastAsia="宋体" w:cs="宋体"/>
          <w:color w:val="000"/>
          <w:sz w:val="28"/>
          <w:szCs w:val="28"/>
        </w:rPr>
        <w:t xml:space="preserve">　　三是创新学习形式，促进党员干部素质提升。在2024年创新学习的基础上，进一步以党员同志喜闻乐见的方式开展“三会一课”和“主题党日”，注重学习交流，提升学习效果，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四是全面落实从严治党，进一步营造风清气正良好环境。深入贯彻党的十九大精神，严格贯彻执行《廉洁自律准则》、《党纪处分条例》，全面推进党的政治建设、思想建设、组织建设、作风建设、纪律建设,把制度建设贯穿其中，深入推进反腐败斗争，持之以恒加强党支委的建设。要认真履行党风廉政责任制，落实“一岗双责”，严守规矩，严格自律。坚持边整改、边学习，把深入学习贯穿始终，把改革创新贯穿始终，把解决问题贯穿始终，确保“两学一做”教育活动取得扎实成效，扎实推进全面从严治党。</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2024年学校支部班子对照检查材料篇6</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2024年学校支部班子对照检查材料篇7</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2024年学校支部班子对照检查材料篇8</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2024年学校支部班子对照检查材料篇9</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2024年学校支部班子对照检查材料篇10</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2024年学校支部班子对照检查材料篇12</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2024年学校支部班子对照检查材料篇13</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2024年学校支部班子对照检查材料篇14</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2024年学校支部班子对照检查材料篇15</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2024年学校支部班子对照检查材料篇16</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2025-05-02T10:36:51+08:00</dcterms:created>
  <dcterms:modified xsi:type="dcterms:W3CDTF">2025-05-02T10:36:51+08:00</dcterms:modified>
</cp:coreProperties>
</file>

<file path=docProps/custom.xml><?xml version="1.0" encoding="utf-8"?>
<Properties xmlns="http://schemas.openxmlformats.org/officeDocument/2006/custom-properties" xmlns:vt="http://schemas.openxmlformats.org/officeDocument/2006/docPropsVTypes"/>
</file>