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组织生活会存在的问题及整改措施集合18篇</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召开组织生活会之前，要把问题查摆清楚，只有把问题找准了，才能剖析产生问题的根源，进而提出整改方向和措施。下面是小编为大家整理的组织生活会存在的问题及整改措施集合18篇，欢迎大家借鉴与参考，希望对大家有所帮助。【篇一】组织生活会存在的问题及...</w:t>
      </w:r>
    </w:p>
    <w:p>
      <w:pPr>
        <w:ind w:left="0" w:right="0" w:firstLine="560"/>
        <w:spacing w:before="450" w:after="450" w:line="312" w:lineRule="auto"/>
      </w:pPr>
      <w:r>
        <w:rPr>
          <w:rFonts w:ascii="宋体" w:hAnsi="宋体" w:eastAsia="宋体" w:cs="宋体"/>
          <w:color w:val="000"/>
          <w:sz w:val="28"/>
          <w:szCs w:val="28"/>
        </w:rPr>
        <w:t xml:space="preserve">在召开组织生活会之前，要把问题查摆清楚，只有把问题找准了，才能剖析产生问题的根源，进而提出整改方向和措施。下面是小编为大家整理的组织生活会存在的问题及整改措施集合18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【篇十七】组织生活会存在的问题及整改措施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【篇十八】组织生活会存在的问题及整改措施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2025-05-02T09:18:01+08:00</dcterms:created>
  <dcterms:modified xsi:type="dcterms:W3CDTF">2025-05-02T09:18:01+08:00</dcterms:modified>
</cp:coreProperties>
</file>

<file path=docProps/custom.xml><?xml version="1.0" encoding="utf-8"?>
<Properties xmlns="http://schemas.openxmlformats.org/officeDocument/2006/custom-properties" xmlns:vt="http://schemas.openxmlformats.org/officeDocument/2006/docPropsVTypes"/>
</file>