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党员发挥作用方面存在的问题及整改措施集合4篇</w:t>
      </w:r>
      <w:bookmarkEnd w:id="1"/>
    </w:p>
    <w:p>
      <w:pPr>
        <w:jc w:val="center"/>
        <w:spacing w:before="0" w:after="450"/>
      </w:pPr>
      <w:r>
        <w:rPr>
          <w:rFonts w:ascii="Arial" w:hAnsi="Arial" w:eastAsia="Arial" w:cs="Arial"/>
          <w:color w:val="999999"/>
          <w:sz w:val="20"/>
          <w:szCs w:val="20"/>
        </w:rPr>
        <w:t xml:space="preserve">来源：网络  作者：诗酒琴音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下面是小编精心整理的党员发挥作用方面存在的问题及整改措施集合4篇...</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下面是小编精心整理的党员发挥作用方面存在的问题及整改措施集合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第2篇: 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员的先锋模范作用是指党员在人民群众中应该产生的影响，即在生产、工作、学习和一切社会活动中，通过自己的骨干、带头和桥梁作用，影响和带动周围的群众共同实现党的纲领和路线的行动。共产党员的先锋模范作用是党的先进性的具体体现，只有在社会各个方面都起到先锋模范作用，共产党员才无愧于工人阶级先锋战士的称号。共产党员无论何时何地，在任何条件下，都要发挥先锋模范作用，这是对每个党员的基本要求。</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的形势和任务条件下，共产党员的先锋模范作用表现在：自觉学习中国特色社会主义理论体系，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　　对照党员先锋模范作用要求，结合自己平时的学习和工作，对自身存在的问题进行了剖析。</w:t>
      </w:r>
    </w:p>
    <w:p>
      <w:pPr>
        <w:ind w:left="0" w:right="0" w:firstLine="560"/>
        <w:spacing w:before="450" w:after="450" w:line="312" w:lineRule="auto"/>
      </w:pPr>
      <w:r>
        <w:rPr>
          <w:rFonts w:ascii="宋体" w:hAnsi="宋体" w:eastAsia="宋体" w:cs="宋体"/>
          <w:color w:val="000"/>
          <w:sz w:val="28"/>
          <w:szCs w:val="28"/>
        </w:rPr>
        <w:t xml:space="preserve">　　1、政治理论和业务学习不够深入。世界在变化，形势在发展，中国特色社会主义实践在深入，不断学习、善于学习，努力掌握和运用一切科学的新思想、新知识、新经验，是党始终走在时代前列引领中国发展进步的决定性因素。我国经济的高速发展，对于我们统计工作也提出了更高的要求。在日常的统计工作中，自己在政治理论学习和业务学习上都不够深入细致，对于统计学中一些新知识、新理论，只是一知半解，对于SPSS、SAS等常用统计软件运用不够自如，缺乏刻苦专研的精神，尤其是在工作繁忙的时候，只忙于一般性的事务工作，而对于政治理论以及业务知识缺乏系统有效的深入学习。</w:t>
      </w:r>
    </w:p>
    <w:p>
      <w:pPr>
        <w:ind w:left="0" w:right="0" w:firstLine="560"/>
        <w:spacing w:before="450" w:after="450" w:line="312" w:lineRule="auto"/>
      </w:pPr>
      <w:r>
        <w:rPr>
          <w:rFonts w:ascii="宋体" w:hAnsi="宋体" w:eastAsia="宋体" w:cs="宋体"/>
          <w:color w:val="000"/>
          <w:sz w:val="28"/>
          <w:szCs w:val="28"/>
        </w:rPr>
        <w:t xml:space="preserve">　　2、政治敏锐性不强，欠缺创新意识。一是在统计工作过程中，开拓创新的意识不强，对待工作循规蹈矩、按部就班，缺乏发现问题的敏感度，不能用开放型的思想深入分析问题。二是工作中常满足于认真完成上级领导交给的任务，而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　　3、工作方法时有不当，大局意识不强。对待工作过于小心谨慎，缺乏开拓进取的思想，在处理一些特殊问题时，缺乏大局观，常瞻前顾后，缺乏冷静思考，不注意小节，在某些问题存在片面认识，还不能完全做到选择最合理有效的工作方法解决问题。</w:t>
      </w:r>
    </w:p>
    <w:p>
      <w:pPr>
        <w:ind w:left="0" w:right="0" w:firstLine="560"/>
        <w:spacing w:before="450" w:after="450" w:line="312" w:lineRule="auto"/>
      </w:pPr>
      <w:r>
        <w:rPr>
          <w:rFonts w:ascii="宋体" w:hAnsi="宋体" w:eastAsia="宋体" w:cs="宋体"/>
          <w:color w:val="000"/>
          <w:sz w:val="28"/>
          <w:szCs w:val="28"/>
        </w:rPr>
        <w:t xml:space="preserve">　　认真分析问题产生的根源，有思想观念上的，也有工作方法上的，但主要还是缺乏对党员先进性的正确认识，主要表现在以下几点：</w:t>
      </w:r>
    </w:p>
    <w:p>
      <w:pPr>
        <w:ind w:left="0" w:right="0" w:firstLine="560"/>
        <w:spacing w:before="450" w:after="450" w:line="312" w:lineRule="auto"/>
      </w:pPr>
      <w:r>
        <w:rPr>
          <w:rFonts w:ascii="宋体" w:hAnsi="宋体" w:eastAsia="宋体" w:cs="宋体"/>
          <w:color w:val="000"/>
          <w:sz w:val="28"/>
          <w:szCs w:val="28"/>
        </w:rPr>
        <w:t xml:space="preserve">　　1、理论学习重视不够。一是认为自己只要抓好工作落实和业务知识学习，就能完全胜任本职工作，不需要有多高的政策理论水平，这就造成了自身政策理论水平跟不上形势发展的需要。二是从客观上总是强调自己工作忙、任务重，没有处理好工作与学习之间的关系，存有“工作第一，学习第二”的错误想法，没能很好地把学习理论与改造自己的主观世界结合起来。三是在学习上深度不够，尤其是对深层次业务理论的学习，研究不够，在实施过程中注重面上贯彻，缺少理性思考，思想上总或多或少地存在着只要按照上级的安排，保质保量地完成任务就好了，学与不学都差不多。</w:t>
      </w:r>
    </w:p>
    <w:p>
      <w:pPr>
        <w:ind w:left="0" w:right="0" w:firstLine="560"/>
        <w:spacing w:before="450" w:after="450" w:line="312" w:lineRule="auto"/>
      </w:pPr>
      <w:r>
        <w:rPr>
          <w:rFonts w:ascii="宋体" w:hAnsi="宋体" w:eastAsia="宋体" w:cs="宋体"/>
          <w:color w:val="000"/>
          <w:sz w:val="28"/>
          <w:szCs w:val="28"/>
        </w:rPr>
        <w:t xml:space="preserve">　　2、创先争优观念不强。虽说自己具有一定的责任心，能够比较好的履行工作职责，但由于受怕错、怕乱、怕难、怕出问题“四怕”思想的束缚，存有“不求有功，但求无过”的思想，思想不够解放，创新破难的意识还不够强，办法不够多，拘泥于固有的思维方式、工作方法，难以跳出框框，碰到困难总想能绕道走，存在畏难情绪，缺乏解决困难的勇气和办法。</w:t>
      </w:r>
    </w:p>
    <w:p>
      <w:pPr>
        <w:ind w:left="0" w:right="0" w:firstLine="560"/>
        <w:spacing w:before="450" w:after="450" w:line="312" w:lineRule="auto"/>
      </w:pPr>
      <w:r>
        <w:rPr>
          <w:rFonts w:ascii="宋体" w:hAnsi="宋体" w:eastAsia="宋体" w:cs="宋体"/>
          <w:color w:val="000"/>
          <w:sz w:val="28"/>
          <w:szCs w:val="28"/>
        </w:rPr>
        <w:t xml:space="preserve">　　一要加强理论学习，提高综合素质。立足本职工作，以党的十七届四中全会精神为理论指导，提高自身党性修养，牢记党的教诲，严格要求自己，用自己的一言一行、一举一动去自觉实践“五个带头”(带头学习提高、带头争创佳绩、带头服务群众、带头遵纪守法、带头弘扬正气)的重要内涵，真正体现出党员的先锋模范作用。同时，努力刻苦地学习统计业务知识，努力掌握做好统计工作所必需的本领，使自己成为一名优秀的统计人。</w:t>
      </w:r>
    </w:p>
    <w:p>
      <w:pPr>
        <w:ind w:left="0" w:right="0" w:firstLine="560"/>
        <w:spacing w:before="450" w:after="450" w:line="312" w:lineRule="auto"/>
      </w:pPr>
      <w:r>
        <w:rPr>
          <w:rFonts w:ascii="宋体" w:hAnsi="宋体" w:eastAsia="宋体" w:cs="宋体"/>
          <w:color w:val="000"/>
          <w:sz w:val="28"/>
          <w:szCs w:val="28"/>
        </w:rPr>
        <w:t xml:space="preserve">　　二要不断解放思想，勇于开拓创新。时时处处严格约束自己，做到自重、自省、自警、自励，正确对待个人得失，勤勤恳恳，兢兢业业，全心全意做好统计工作，不断创新工作思路和方法，始终保持与时俱进、开拓创新的精神状态，在提高自身业务能力的基础上，注重在工作中及时发现问题，深入分析问题，有效解决问题。</w:t>
      </w:r>
    </w:p>
    <w:p>
      <w:pPr>
        <w:ind w:left="0" w:right="0" w:firstLine="560"/>
        <w:spacing w:before="450" w:after="450" w:line="312" w:lineRule="auto"/>
      </w:pPr>
      <w:r>
        <w:rPr>
          <w:rFonts w:ascii="黑体" w:hAnsi="黑体" w:eastAsia="黑体" w:cs="黑体"/>
          <w:color w:val="000000"/>
          <w:sz w:val="36"/>
          <w:szCs w:val="36"/>
          <w:b w:val="1"/>
          <w:bCs w:val="1"/>
        </w:rPr>
        <w:t xml:space="preserve">第3篇: 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第4篇: 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共产党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权威、维护这个核心，坚决服从党中央集中统一领导，坚定跟着党中央的令旗走，在思想上、政治上、行动上同以同志为的党中央保持高度一致。要把“四讲四有”作为基本标准，做到讲政治、有信念，保持共产党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2025-06-17T21:58:37+08:00</dcterms:created>
  <dcterms:modified xsi:type="dcterms:W3CDTF">2025-06-17T21:58:37+08:00</dcterms:modified>
</cp:coreProperties>
</file>

<file path=docProps/custom.xml><?xml version="1.0" encoding="utf-8"?>
<Properties xmlns="http://schemas.openxmlformats.org/officeDocument/2006/custom-properties" xmlns:vt="http://schemas.openxmlformats.org/officeDocument/2006/docPropsVTypes"/>
</file>