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理论学习方面存在的问题范文通用4篇</w:t>
      </w:r>
      <w:bookmarkEnd w:id="1"/>
    </w:p>
    <w:p>
      <w:pPr>
        <w:jc w:val="center"/>
        <w:spacing w:before="0" w:after="450"/>
      </w:pPr>
      <w:r>
        <w:rPr>
          <w:rFonts w:ascii="Arial" w:hAnsi="Arial" w:eastAsia="Arial" w:cs="Arial"/>
          <w:color w:val="999999"/>
          <w:sz w:val="20"/>
          <w:szCs w:val="20"/>
        </w:rPr>
        <w:t xml:space="preserve">来源：网络  作者：落花时节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问题，指要求回答或解答的题目;事态的严重性足以引人研究讨论，或尚待解决者。见《续资治通鉴·宋太宗太平兴国八年》：“进士免贴经，只试墨义二十道，皆以经中正文大义为问题。以下是小编收集整理的理论学习方面存在的问题范文(通用4篇)，仅供参考，希望...</w:t>
      </w:r>
    </w:p>
    <w:p>
      <w:pPr>
        <w:ind w:left="0" w:right="0" w:firstLine="560"/>
        <w:spacing w:before="450" w:after="450" w:line="312" w:lineRule="auto"/>
      </w:pPr>
      <w:r>
        <w:rPr>
          <w:rFonts w:ascii="宋体" w:hAnsi="宋体" w:eastAsia="宋体" w:cs="宋体"/>
          <w:color w:val="000"/>
          <w:sz w:val="28"/>
          <w:szCs w:val="28"/>
        </w:rPr>
        <w:t xml:space="preserve">问题，指要求回答或解答的题目;事态的严重性足以引人研究讨论，或尚待解决者。见《续资治通鉴·宋太宗太平兴国八年》：“进士免贴经，只试墨义二十道，皆以经中正文大义为问题。以下是小编收集整理的理论学习方面存在的问题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第二篇: 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 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第四篇: 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2025-07-07T23:50:32+08:00</dcterms:created>
  <dcterms:modified xsi:type="dcterms:W3CDTF">2025-07-07T23:50:32+08:00</dcterms:modified>
</cp:coreProperties>
</file>

<file path=docProps/custom.xml><?xml version="1.0" encoding="utf-8"?>
<Properties xmlns="http://schemas.openxmlformats.org/officeDocument/2006/custom-properties" xmlns:vt="http://schemas.openxmlformats.org/officeDocument/2006/docPropsVTypes"/>
</file>