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党支部委员会整改问题清单范文精选7篇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整改，汉语词汇，拼音zhěnggǎi，释义为整顿并改革。以下是小编整理的党支部委员会整改问题清单范文(精选7篇)，仅供参考，大家一起来看看吧。　　我校党支部根据《县教科体局党组关于专项检查情况的工作提示》，对于通报的共性及本支部存在个别问题...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