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党员个人查摆及整改问题清单集合5篇</w:t>
      </w:r>
      <w:bookmarkEnd w:id="1"/>
    </w:p>
    <w:p>
      <w:pPr>
        <w:jc w:val="center"/>
        <w:spacing w:before="0" w:after="450"/>
      </w:pPr>
      <w:r>
        <w:rPr>
          <w:rFonts w:ascii="Arial" w:hAnsi="Arial" w:eastAsia="Arial" w:cs="Arial"/>
          <w:color w:val="999999"/>
          <w:sz w:val="20"/>
          <w:szCs w:val="20"/>
        </w:rPr>
        <w:t xml:space="preserve">来源：网络  作者：流年似水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一个优秀的人，不论是做什么工作，都会善于反思自己，从自己身上查找问题，如果发现有不足的地方，会采取整改的措施，及时改正自己的不足，更加完善自己。以下是为大家整理的党员个人查摆及整改问题清单集合5篇,欢迎品鉴!第1篇: 党员个人查摆及整改问题...</w:t>
      </w:r>
    </w:p>
    <w:p>
      <w:pPr>
        <w:ind w:left="0" w:right="0" w:firstLine="560"/>
        <w:spacing w:before="450" w:after="450" w:line="312" w:lineRule="auto"/>
      </w:pPr>
      <w:r>
        <w:rPr>
          <w:rFonts w:ascii="宋体" w:hAnsi="宋体" w:eastAsia="宋体" w:cs="宋体"/>
          <w:color w:val="000"/>
          <w:sz w:val="28"/>
          <w:szCs w:val="28"/>
        </w:rPr>
        <w:t xml:space="preserve">一个优秀的人，不论是做什么工作，都会善于反思自己，从自己身上查找问题，如果发现有不足的地方，会采取整改的措施，及时改正自己的不足，更加完善自己。以下是为大家整理的党员个人查摆及整改问题清单集合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第2篇: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第3篇: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第4篇: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第5篇: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我是XX大学地质与环境学院矿产普查与勘探专业2024级研究生，于2024年9月光荣加入中国共产党，至今已有两年时间，期间我一直以党员标准严格要求自己，但在学习、生活中仍有很多不足，还有很多地方需要反省和自我批评，需要向先进党员学习。本次党的大众路线教育实践活动的主要任务集中在风格建设上，集中在解决形式主义、官僚主义、乐趣主义和奢侈风格的四风问题上，通过照镜子、正衣冠、洗澡、治病，对风格的缺点、行为的污垢进行大规模调查、大规模检查、大规模清除。按照学院党支部的统一安排部署，我个人在近期重点学习了《论群众路线——重要论述摘编》、《厉行节约反对浪费——重要论述摘编》以及《党的群众路线教育实践活动学习文件选编》等，收益匪浅。充分认识到四风问题的存在，严重损害了党在人民群众中的形象，严重损害了党群的干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同时，自律、自省、加强自身修养。加强党性修养，保持清洁廉洁的生活方式。要经常照一照镜子，看一看自己的言行举止是不是符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(2)存在差距和不足。</w:t>
      </w:r>
    </w:p>
    <w:p>
      <w:pPr>
        <w:ind w:left="0" w:right="0" w:firstLine="560"/>
        <w:spacing w:before="450" w:after="450" w:line="312" w:lineRule="auto"/>
      </w:pPr>
      <w:r>
        <w:rPr>
          <w:rFonts w:ascii="宋体" w:hAnsi="宋体" w:eastAsia="宋体" w:cs="宋体"/>
          <w:color w:val="000"/>
          <w:sz w:val="28"/>
          <w:szCs w:val="28"/>
        </w:rPr>
        <w:t xml:space="preserve">　　深入反省，发现自己:第一，党员意识淡薄。往往不能以身作则，不仅和工作不仅要有优秀的表现，还要认真从身边的小事开始，努力在各方面充实自己，完善自己。组织纪律观念淡薄，有时只管理自己，不能让其他同学一起进步，把自己当作普通大众</w:t>
      </w:r>
    </w:p>
    <w:p>
      <w:pPr>
        <w:ind w:left="0" w:right="0" w:firstLine="560"/>
        <w:spacing w:before="450" w:after="450" w:line="312" w:lineRule="auto"/>
      </w:pPr>
      <w:r>
        <w:rPr>
          <w:rFonts w:ascii="宋体" w:hAnsi="宋体" w:eastAsia="宋体" w:cs="宋体"/>
          <w:color w:val="000"/>
          <w:sz w:val="28"/>
          <w:szCs w:val="28"/>
        </w:rPr>
        <w:t xml:space="preserve">　　有发挥先锋模范作用。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第三、对同学中不良现象视为不见。对不良行为不敢管，明哲保身，不愿得罪人也不愿管，作为党员身在同学之中，但对于有违反纪律的现象不仅不去制止而且知情不报。怕得罪人，怕损害同学间的关系，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从自我做起努力营造以勤俭节约、廉洁自律为荣，以骄奢*逸、好逸恶劳等腐败行为为耻的良好氛围，从身边小事做起，一点一滴积累进步。</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问题还是存在在行动上，在小事上不能始终严格要求自己，比如在餐厅吃饭有时候不能做到“光盘”或是少剩菜;打印资料时浪费现象也很严重;打热水的时候会用大量热水来清洗暖壶，用热水是不注意节约等等。</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责任心、工作积极性主动性有所下降。作为学生党员，对学习、对生活，。com对自己所从事的工作不能始终保持积极向上、奋发有为的精神状态，有时候得过且过，应付了事，满足于现状，缺乏立足本业，开拓创新精神，只满足于本专业学习的要求，不求专和精，在学习任务繁重、时间紧、头绪多的时候，牢骚满腹，怨天尤人;在工作方面缺乏热情，工作不扎实，不细致不到位，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办事急躁、不稳重，目光短浅，从早到晚，忙忙碌碌，一年到头，辛辛苦苦;工作计划不明确，盲目单干，不辨方向。犯了无头脑的、迷失方向的官僚主义错误。</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作为学生不能始终谨记艰苦奋斗的优良传统，懒惰思想严重，有时候会贪图享乐，没有做到始终刻苦学习专业知识，提高自己综合素质。满足于现状，陶醉于已经取得的成绩，不立新目标，缺乏新动力。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这一方面，个人尚能抑制奢靡之风，但也有攀比心理严重，虚荣心强，没有做到始终把勤俭节约牢记心头、始终做到不铺张浪费。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对学习自觉性稍差，重视不够，究其思想根源：一是没有把理论学习放在重要位置，学习存在片面性，这是政治理论不成熟的具体表现。二是理论与实践隔离，忽视了理论与实践的辨证唯物关系，对邓小平理论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(二)在存在求稳和等靠的思想，不敢大胆去探索和创新因而学习、工作产生依赖性。主要表现在有时学习、工作欠主动，遇到剌手问题，不肯动脑筋去想办法解决，产生得过且过心理。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2025-06-17T15:09:17+08:00</dcterms:created>
  <dcterms:modified xsi:type="dcterms:W3CDTF">2025-06-17T15:09:17+08:00</dcterms:modified>
</cp:coreProperties>
</file>

<file path=docProps/custom.xml><?xml version="1.0" encoding="utf-8"?>
<Properties xmlns="http://schemas.openxmlformats.org/officeDocument/2006/custom-properties" xmlns:vt="http://schemas.openxmlformats.org/officeDocument/2006/docPropsVTypes"/>
</file>