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关于基层党支部组织生活会班子对照检查材料7篇</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基层党支部组织生活会班子对照检查材料【七篇】,欢迎品鉴!【篇一】基层党支部组织生活会班子对照检查材料　　按照市委组织部、...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组织生活会：是党支部或党小组以交流思想，总结交流经验，开展批评与自我批评为中心内容的组织活动制度。以下是为大家整理的关于基层党支部组织生活会班子对照检查材料【七篇】,欢迎品鉴!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xx镇关于基层党组织召开2024年度组织生活会和开展民主评议党员工作的安排方案》要求，我支部自觉、深入学习领会习近平总书记关于加强党的政治建设，坚决贯彻党中央决策部署，全面推进新时代改革开放，敢于担当负责，狠抓工作落实，突出基层党组织政治功能，提高基层党建工作质量、防止和克服形式主义、官僚主义等重要指示精神，认真学习党章，《中国共产党纪律处分条例》和《中国共产党支部工作条例(试行)》，把着力点聚焦到深刻领会习近平新时代中国特色社会主义思想的历史地位和丰富内涵，为开好组织生活会打牢思想基础。现结合思想工作实际，深入查摆问题，深刻剖析原因，认真总结整改措施，现将对照检查材料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((一))发挥政治引领作用不强。</w:t>
      </w:r>
    </w:p>
    <w:p>
      <w:pPr>
        <w:ind w:left="0" w:right="0" w:firstLine="560"/>
        <w:spacing w:before="450" w:after="450" w:line="312" w:lineRule="auto"/>
      </w:pPr>
      <w:r>
        <w:rPr>
          <w:rFonts w:ascii="宋体" w:hAnsi="宋体" w:eastAsia="宋体" w:cs="宋体"/>
          <w:color w:val="000"/>
          <w:sz w:val="28"/>
          <w:szCs w:val="28"/>
        </w:rPr>
        <w:t xml:space="preserve">　　全面从严治党的主体责任落实不到位，有时候还存在重村务轻党建的情况，在处理村务工作和党建工作的关系上用力不均。</w:t>
      </w:r>
    </w:p>
    <w:p>
      <w:pPr>
        <w:ind w:left="0" w:right="0" w:firstLine="560"/>
        <w:spacing w:before="450" w:after="450" w:line="312" w:lineRule="auto"/>
      </w:pPr>
      <w:r>
        <w:rPr>
          <w:rFonts w:ascii="宋体" w:hAnsi="宋体" w:eastAsia="宋体" w:cs="宋体"/>
          <w:color w:val="000"/>
          <w:sz w:val="28"/>
          <w:szCs w:val="28"/>
        </w:rPr>
        <w:t xml:space="preserve">　　((二))贯彻落实上级党组织工作不到位</w:t>
      </w:r>
    </w:p>
    <w:p>
      <w:pPr>
        <w:ind w:left="0" w:right="0" w:firstLine="560"/>
        <w:spacing w:before="450" w:after="450" w:line="312" w:lineRule="auto"/>
      </w:pPr>
      <w:r>
        <w:rPr>
          <w:rFonts w:ascii="宋体" w:hAnsi="宋体" w:eastAsia="宋体" w:cs="宋体"/>
          <w:color w:val="000"/>
          <w:sz w:val="28"/>
          <w:szCs w:val="28"/>
        </w:rPr>
        <w:t xml:space="preserve">　　支部对上级党委的文件和工作指示，对村里的重要决策，机械地传递多，落实到位欠缺，主动性不强。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　　((三))联系服务群众不密切支部在服务党员群众工作中缺思路、缺方法、缺行动。主动听取党员群众对支部工作存在不足及工作意见少。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论学习不足。没有全面领会习总书记新时代中国特色主义思想，对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((二))班子成员干劲不足。工作满足于完成交办的任务，主观能动性发挥不够，创造性开展工作不多。创新工作方法和支部工作的形式上还有欠缺。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((三))服务群众意识不强。班子成员在决策的落实和执行缺乏为人民服务的意识。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全面加强对习总书记新时代中国特色主义思想的学习，不断加深对\"中国梦\"、\"四个自信\"、\"四个伟大\"、\"五位一体\"总体布局、\"四个全面\"战略布局、新发展理念的认识和理解，进一步统一思想认识，永保奋斗初心。深化对党章党规、《中国共产党纪律处分条例》、《中国共产党支部工作条例(实行)》等规章制度的学习，始终牢记共产党员的义务权力，全面熟知规定内容，切实增强纪律意识、规矩意识。通过三会一课、党日活动，远程教育，加强理论知识学习。</w:t>
      </w:r>
    </w:p>
    <w:p>
      <w:pPr>
        <w:ind w:left="0" w:right="0" w:firstLine="560"/>
        <w:spacing w:before="450" w:after="450" w:line="312" w:lineRule="auto"/>
      </w:pPr>
      <w:r>
        <w:rPr>
          <w:rFonts w:ascii="宋体" w:hAnsi="宋体" w:eastAsia="宋体" w:cs="宋体"/>
          <w:color w:val="000"/>
          <w:sz w:val="28"/>
          <w:szCs w:val="28"/>
        </w:rPr>
        <w:t xml:space="preserve">　　((二))完善制度严格执行绩效考核制度，充分调动班子成员干事的积极性、主动性和创造性，不断提高办事效率和服务水平。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((三)增强服务群众意识牢固树立全心全意为群众服务的思想，严格执行党的路线、方针和政策。</w:t>
      </w:r>
    </w:p>
    <w:p>
      <w:pPr>
        <w:ind w:left="0" w:right="0" w:firstLine="560"/>
        <w:spacing w:before="450" w:after="450" w:line="312" w:lineRule="auto"/>
      </w:pPr>
      <w:r>
        <w:rPr>
          <w:rFonts w:ascii="黑体" w:hAnsi="黑体" w:eastAsia="黑体" w:cs="黑体"/>
          <w:color w:val="000000"/>
          <w:sz w:val="36"/>
          <w:szCs w:val="36"/>
          <w:b w:val="1"/>
          <w:bCs w:val="1"/>
        </w:rPr>
        <w:t xml:space="preserve">【篇五】基层党支部组织生活会班子对照检查材料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【篇六】基层党支部组织生活会班子对照检查材料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2025-06-16T02:38:44+08:00</dcterms:created>
  <dcterms:modified xsi:type="dcterms:W3CDTF">2025-06-16T02:38:44+08:00</dcterms:modified>
</cp:coreProperties>
</file>

<file path=docProps/custom.xml><?xml version="1.0" encoding="utf-8"?>
<Properties xmlns="http://schemas.openxmlformats.org/officeDocument/2006/custom-properties" xmlns:vt="http://schemas.openxmlformats.org/officeDocument/2006/docPropsVTypes"/>
</file>