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党员不准信教方面存在的问题及整改措施9篇</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为大家收集的党员不准信教方面存在的问题及整改措施【9篇】，仅供参考，欢迎大家阅读。【篇1】党员不准信教方面存在的问题及整改措施　　　　1...</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整改措施：是指针对内控测试后查出的例外事项等问题，逐一提出整改的，切实可行的计划、和具体措施。以下是小编为大家收集的党员不准信教方面存在的问题及整改措施【9篇】，仅供参考，欢迎大家阅读。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【篇2】党员不准信教方面存在的问题及整改措施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【篇3】党员不准信教方面存在的问题及整改措施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【篇4】党员不准信教方面存在的问题及整改措施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【篇5】党员不准信教方面存在的问题及整改措施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【篇6】党员不准信教方面存在的问题及整改措施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【篇8】党员不准信教方面存在的问题及整改措施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现实生活中，少数党员会不经意讨论党员能不能信教的问题。在这里，给出明确答案，共产党员绝不能信仰宗教。党和国家的宗教信仰自由政策，是对一般群众来说的，并不适用于共产党员。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党的十八大以来,中央多次强调，党员干部特别是领导干部要严守政治纪律和政治规矩。共产党员不得信仰宗教就是一条重要的政治纪律。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党员不准搞封建迷信,不准信仰宗教,不准参与邪教,不准纵容和支持宗教极端势力、民族分裂势力、暴力恐怖势力及其活动。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共产党员应当团结信教群众,但不得信仰宗教。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第六十二条：对信仰宗教的党员，应该加强思想教育，经党组织帮助教育仍没有转变的，应当劝其退党；劝而不退的，予以除名；参与利用宗教搞煽动活动的，给予开除党籍处分。</w:t>
      </w:r>
    </w:p>
    <w:p>
      <w:pPr>
        <w:ind w:left="0" w:right="0" w:firstLine="560"/>
        <w:spacing w:before="450" w:after="450" w:line="312" w:lineRule="auto"/>
      </w:pPr>
      <w:r>
        <w:rPr>
          <w:rFonts w:ascii="宋体" w:hAnsi="宋体" w:eastAsia="宋体" w:cs="宋体"/>
          <w:color w:val="000"/>
          <w:sz w:val="28"/>
          <w:szCs w:val="28"/>
        </w:rPr>
        <w:t xml:space="preserve">　　第六十三条：组织迷信活动的，给予撤销党内职务或者留党察看处分；情节严重的，给予开除党籍处分。参加迷信活动，造成不良影响的，给予警告或者严重警告处分；情节较重的，给予撤销党内职务或者留党察看处分；情节严重的，给予开除党籍处分。对不明真相的参加人员，经批评教育后确有悔改表现的，可以免予处分或者不予处分。</w:t>
      </w:r>
    </w:p>
    <w:p>
      <w:pPr>
        <w:ind w:left="0" w:right="0" w:firstLine="560"/>
        <w:spacing w:before="450" w:after="450" w:line="312" w:lineRule="auto"/>
      </w:pPr>
      <w:r>
        <w:rPr>
          <w:rFonts w:ascii="黑体" w:hAnsi="黑体" w:eastAsia="黑体" w:cs="黑体"/>
          <w:color w:val="000000"/>
          <w:sz w:val="36"/>
          <w:szCs w:val="36"/>
          <w:b w:val="1"/>
          <w:bCs w:val="1"/>
        </w:rPr>
        <w:t xml:space="preserve">【篇9】党员不准信教方面存在的问题及整改措施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2025-05-02T09:30:28+08:00</dcterms:created>
  <dcterms:modified xsi:type="dcterms:W3CDTF">2025-05-02T09:30:28+08:00</dcterms:modified>
</cp:coreProperties>
</file>

<file path=docProps/custom.xml><?xml version="1.0" encoding="utf-8"?>
<Properties xmlns="http://schemas.openxmlformats.org/officeDocument/2006/custom-properties" xmlns:vt="http://schemas.openxmlformats.org/officeDocument/2006/docPropsVTypes"/>
</file>