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2024年6个方面自查报告3篇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六个方面自查报告【3篇】，欢迎大家借鉴与参考，希望对大家有所帮助。第一篇: 2024年六个方面自查报告根据***...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六个方面自查报告【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2024年六个方面自查报告</w:t>
      </w:r>
    </w:p>
    <w:p>
      <w:pPr>
        <w:ind w:left="0" w:right="0" w:firstLine="560"/>
        <w:spacing w:before="450" w:after="450" w:line="312" w:lineRule="auto"/>
      </w:pPr>
      <w:r>
        <w:rPr>
          <w:rFonts w:ascii="宋体" w:hAnsi="宋体" w:eastAsia="宋体" w:cs="宋体"/>
          <w:color w:val="000"/>
          <w:sz w:val="28"/>
          <w:szCs w:val="28"/>
        </w:rPr>
        <w:t xml:space="preserve">根据***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增强政治意识，是马克思主义政党的性质决定的，是我们党对党员干部的一贯要求。一要强学习。深入学习贯彻党的十九大精神和***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夯实基本功，补齐短板弱项，提高支委的执行力、服务力，确保各项工作周密细致、快速高效，使工作开展处于主动的规范状态。始终用***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2024年六个方面自查报告</w:t>
      </w:r>
    </w:p>
    <w:p>
      <w:pPr>
        <w:ind w:left="0" w:right="0" w:firstLine="560"/>
        <w:spacing w:before="450" w:after="450" w:line="312" w:lineRule="auto"/>
      </w:pPr>
      <w:r>
        <w:rPr>
          <w:rFonts w:ascii="宋体" w:hAnsi="宋体" w:eastAsia="宋体" w:cs="宋体"/>
          <w:color w:val="000"/>
          <w:sz w:val="28"/>
          <w:szCs w:val="28"/>
        </w:rPr>
        <w:t xml:space="preserve">会前，我学习了中央八项规定精神、十九大精神内容、学习习总书记关于“纠正‘四风’不能止步作风建设永远在路上”的重要指导精神、《红船精神》等，深刻领会***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一是在学习贯彻习总书记新时代中国x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2024年六个方面自查报告</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领会***新时代中国特色社会主义思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二、问题原因剖析</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同志为核心的党中央保持高度一致，树牢“四个意识”，坚定“四个自信”，做到“两个维护”。深入学习贯彻***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2025-06-16T05:32:42+08:00</dcterms:created>
  <dcterms:modified xsi:type="dcterms:W3CDTF">2025-06-16T05:32:42+08:00</dcterms:modified>
</cp:coreProperties>
</file>

<file path=docProps/custom.xml><?xml version="1.0" encoding="utf-8"?>
<Properties xmlns="http://schemas.openxmlformats.org/officeDocument/2006/custom-properties" xmlns:vt="http://schemas.openxmlformats.org/officeDocument/2006/docPropsVTypes"/>
</file>