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中学教育技术装备工作自查报告 中学教育技术装备工作自查报告范文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我校是一所初级中学，目前在校学生数927人，共有 23个教学班，占地总面积41800平方米，校舍建筑总面积12408平方米，绿化面积8200平方米，体育运动场地14852平方米。主要设教学区和运动区两大块，布局比较合理，美观大方，先后建...</w:t>
      </w:r>
    </w:p>
    <w:p>
      <w:pPr>
        <w:ind w:left="0" w:right="0" w:firstLine="560"/>
        <w:spacing w:before="450" w:after="450" w:line="312" w:lineRule="auto"/>
      </w:pPr>
      <w:r>
        <w:rPr>
          <w:rFonts w:ascii="宋体" w:hAnsi="宋体" w:eastAsia="宋体" w:cs="宋体"/>
          <w:color w:val="000"/>
          <w:sz w:val="28"/>
          <w:szCs w:val="28"/>
        </w:rPr>
        <w:t xml:space="preserve">　　我校是一所初级中学，目前在校学生数927人，共有 23个教学班，占地总面积41800平方米，校舍建筑总面积12408平方米，绿化面积8200平方米，体育运动场地14852平方米。主要设教学区和运动区两大块，布局比较合理，美观大方，先后建成了行政楼、教学楼、实验楼、食堂和礼堂（二合一），学校设施较齐全，有学校计算机网络系统、安监系统、警报系统、广播系统等，我校的教育技术装备建设经历了三次创建活动。即20xx年实施省“四项配套”工程；20xx年学校通过区域现代化验收；20xx年实施无锡义务教育高位均衡发展活动。通过连续三年的建设，现在能满足教育教学活动的正常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能够做好教育技术装备迎评工作，我校成立了以校长为组长的教育技术装备工作领导小组，下设工作小组和检查小组，并明确了各小组和成员的工作职责和工作要求。同时，加强对全体教师的宣传和对专职管理员的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高度重视教育技术装备工作，近三年来，在党委政府的支持和学校的努力下，投入195万元添置和更新了基础设施和设备。我校是XX市实验教学标准化学校，在20xx年建成了标准化实验楼，配有物理标准实验室2个，仪器室1个；化学实验室1个，仪器室1个；生物观察室和实验室各1个，仪器室1个；各室有消防措施和防盗设施，各实验室均按48座配备，学生分组实验仪器按2人一组配备，教师演示实验仪器按每组 3-4人一套配备，能按课程标准要求开足开齐全部演示实验和分组实验，开出率100%。 音乐标准教室1个，简易音乐教室1个，音乐舞蹈教室1个，音乐准备室1个，添置了音响系统2套、钢琴2台等设施器材；美术教室2个，准备器材室1个，添置了展示台、写生灯、静物台、画架等足够数量的教具，各类教具能满足教师教学和学生练习需求。 我校的图书和阅览室总面积300多平方米，拥有各类图书33160册，电子图书30000册，生均图书达 45册，报刊种类有105种，每年新增一定的音像资料，音像资料比较丰富，现有光盘 、录音带 、录像带 ，音像资料资源丰富，内容涉及法制教育、安全教育、心理健康教育、社交礼仪教育、爱国主义教育等方面。 我校有比较完善、先进、畅通的校园广播系统和演播室，一个校园广播站可以分年级独立控制学校广播的播放和收听，充分满足学生升旗仪式、课间操、眼保健、上下课铃声、文中之声广播及各年级英语听力测试和校园其他活动，可以灵活使用。 学校现有校园网络管理中心一个，设备完善，配备有锐捷防火墙一个，核心交换机一个，下分3个vlan。网络布线合理，并安装有防盗、防火、防雷报警装置，交换机使用正常，能根据学生实际情况合理划分学校网段，保证学校网络通畅，电信、教育网都能正常访问。学校拥有多媒体教室16个，占班级总数2/3，多媒体教室内都有一个校园网信息点，投影仪安装合理，距离符合学生上课要求，地面布线均加盖防护材料。学校现有学生专用的计算机网络教室2个，网络环境下学生专用电脑94台，网络终端数量与学生人数之比是10：1，达到了校校通工程的要求，学校有广播电视系统、校园监控系统和警报系统，学校专任老师每人配备了一台笔记本电脑。专职网络通过XX市“信息网络安全专业技术人员继续教育”培训，做到持证上岗，机房有相关使用保养维护记录，设备运行可靠。设备完好率达95%。能够保证上课时间校园网的正常使用。 体育设施基本情况。20xx年3月我校投入250万元对原有体育场地进行了扩建，现建有标准300米田径场一个，标准篮球场4片，排球场2片，体操和健身区一个，室外乒乓球区一个，室内乒乓球区一个，添置了大量的体育器材，满足正常的体育教学活动、大课间活动和课外体育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我校十分注重 制度管理，近年来，我校修订了实验室管理制度，图书馆管理制度，各专用教室管理制度。明确了各岗位的岗位职责。实验室各室均有完善的管理规章制度，建立了《教师演示实验记录本》、《学生实验报告单》、《仪器报损》、《仪器借用》、《教学仪器总帐》等实验教学及教学仪器管理的有关帐册，还制定了《学生实验规则》、《实验室内部管理制度》、《实验教师职责》和《仪器室管理规则》等规范的管理制度。学校制定了《图书馆人员考核细则》、《图书馆馆长工作职责》、《采编工作职责》、《外借室工作职责》及《书刊、设备管理制度》。学校特别注重完善多媒体专用教室、音体美劳技专用教室（器材室）的管理制度。学校在完善制度同时，尤其注重提升制度的执行力。学校注重对有关人员展开培训，组织他们学习相关制度，要求音乐、美术、体育保管室、劳技室、多媒体教室等专用教室负责人及使用教师进一步明确管理制度及使用程序，做到用前先申请，用后有记载，并能在日常教学中有秩序地用好、管理好专用教室；同时高度重视加强专用教室硬件设备的维护，由各专用教室具体负责教师对照设备管理要求及教学需要，对专用教室硬件设备的添加、更新、维护提出申请，由校长室、总务处负责审核购买。另外，我校对财产安全管理出高度重视。在有关制度中要求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 图书阅览室既是教师科研从教的给养基地，也是学生成长的第二课堂，对全面实施素质教育起着非常重要的作用。我校充分发挥图书阅览室应有的作用，学校图书馆能配合学校教育教学工作，按期购买图书，供全校师生随时查看，学校经常举办形式多样的读书征文活动，让广大学生全面参与，提高他们的阅读兴趣。图书管理员能主动向任课老师推荐与该学科相关的资料。 另外，学校通过全面开齐开足课程，积极推进素质教育，组织开展丰富多彩的学生活动，使学校音乐、美术、体育等多方面的教育资源得到了有效利用。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尽管通过学校的努力，我校的教育技术装备发展水平达到了较高的水平，为学校教育和教学工作提供了有力保证，但是对照标准和管理要求，仍然存在差距，主要有以下几方面：</w:t>
      </w:r>
    </w:p>
    <w:p>
      <w:pPr>
        <w:ind w:left="0" w:right="0" w:firstLine="560"/>
        <w:spacing w:before="450" w:after="450" w:line="312" w:lineRule="auto"/>
      </w:pPr>
      <w:r>
        <w:rPr>
          <w:rFonts w:ascii="宋体" w:hAnsi="宋体" w:eastAsia="宋体" w:cs="宋体"/>
          <w:color w:val="000"/>
          <w:sz w:val="28"/>
          <w:szCs w:val="28"/>
        </w:rPr>
        <w:t xml:space="preserve">　　1、部分设施还不到位，部分设备和仪器还不足。</w:t>
      </w:r>
    </w:p>
    <w:p>
      <w:pPr>
        <w:ind w:left="0" w:right="0" w:firstLine="560"/>
        <w:spacing w:before="450" w:after="450" w:line="312" w:lineRule="auto"/>
      </w:pPr>
      <w:r>
        <w:rPr>
          <w:rFonts w:ascii="宋体" w:hAnsi="宋体" w:eastAsia="宋体" w:cs="宋体"/>
          <w:color w:val="000"/>
          <w:sz w:val="28"/>
          <w:szCs w:val="28"/>
        </w:rPr>
        <w:t xml:space="preserve">　　2、专职管理人员的业务水平有待提高。</w:t>
      </w:r>
    </w:p>
    <w:p>
      <w:pPr>
        <w:ind w:left="0" w:right="0" w:firstLine="560"/>
        <w:spacing w:before="450" w:after="450" w:line="312" w:lineRule="auto"/>
      </w:pPr>
      <w:r>
        <w:rPr>
          <w:rFonts w:ascii="宋体" w:hAnsi="宋体" w:eastAsia="宋体" w:cs="宋体"/>
          <w:color w:val="000"/>
          <w:sz w:val="28"/>
          <w:szCs w:val="28"/>
        </w:rPr>
        <w:t xml:space="preserve">　　3、软件管理方面远未达到精细化管理。</w:t>
      </w:r>
    </w:p>
    <w:p>
      <w:pPr>
        <w:ind w:left="0" w:right="0" w:firstLine="560"/>
        <w:spacing w:before="450" w:after="450" w:line="312" w:lineRule="auto"/>
      </w:pPr>
      <w:r>
        <w:rPr>
          <w:rFonts w:ascii="宋体" w:hAnsi="宋体" w:eastAsia="宋体" w:cs="宋体"/>
          <w:color w:val="000"/>
          <w:sz w:val="28"/>
          <w:szCs w:val="28"/>
        </w:rPr>
        <w:t xml:space="preserve">　　4、各类装备没有发挥出应有的功能和作用。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1、将自查情况整理及时向分管镇长和教育科汇报，提出发展构想。</w:t>
      </w:r>
    </w:p>
    <w:p>
      <w:pPr>
        <w:ind w:left="0" w:right="0" w:firstLine="560"/>
        <w:spacing w:before="450" w:after="450" w:line="312" w:lineRule="auto"/>
      </w:pPr>
      <w:r>
        <w:rPr>
          <w:rFonts w:ascii="宋体" w:hAnsi="宋体" w:eastAsia="宋体" w:cs="宋体"/>
          <w:color w:val="000"/>
          <w:sz w:val="28"/>
          <w:szCs w:val="28"/>
        </w:rPr>
        <w:t xml:space="preserve">　　2、加强宣传和教育，提高全体教职工的思想认识。</w:t>
      </w:r>
    </w:p>
    <w:p>
      <w:pPr>
        <w:ind w:left="0" w:right="0" w:firstLine="560"/>
        <w:spacing w:before="450" w:after="450" w:line="312" w:lineRule="auto"/>
      </w:pPr>
      <w:r>
        <w:rPr>
          <w:rFonts w:ascii="宋体" w:hAnsi="宋体" w:eastAsia="宋体" w:cs="宋体"/>
          <w:color w:val="000"/>
          <w:sz w:val="28"/>
          <w:szCs w:val="28"/>
        </w:rPr>
        <w:t xml:space="preserve">　　3、加强专职管理人员的培训，使他们能提高管理能力和水平。</w:t>
      </w:r>
    </w:p>
    <w:p>
      <w:pPr>
        <w:ind w:left="0" w:right="0" w:firstLine="560"/>
        <w:spacing w:before="450" w:after="450" w:line="312" w:lineRule="auto"/>
      </w:pPr>
      <w:r>
        <w:rPr>
          <w:rFonts w:ascii="宋体" w:hAnsi="宋体" w:eastAsia="宋体" w:cs="宋体"/>
          <w:color w:val="000"/>
          <w:sz w:val="28"/>
          <w:szCs w:val="28"/>
        </w:rPr>
        <w:t xml:space="preserve">　　4、进一步发挥教育技术装备的功能，为教育教学工作提供支撑。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2025-05-03T19:54:05+08:00</dcterms:created>
  <dcterms:modified xsi:type="dcterms:W3CDTF">2025-05-03T19:54:05+08:00</dcterms:modified>
</cp:coreProperties>
</file>

<file path=docProps/custom.xml><?xml version="1.0" encoding="utf-8"?>
<Properties xmlns="http://schemas.openxmlformats.org/officeDocument/2006/custom-properties" xmlns:vt="http://schemas.openxmlformats.org/officeDocument/2006/docPropsVTypes"/>
</file>