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开展保障工业企业农民工工资支付工作的通知 开展保障工业企业农民工工资支付工作的自查报告范文</w:t>
      </w:r>
      <w:bookmarkEnd w:id="1"/>
    </w:p>
    <w:p>
      <w:pPr>
        <w:jc w:val="center"/>
        <w:spacing w:before="0" w:after="450"/>
      </w:pPr>
      <w:r>
        <w:rPr>
          <w:rFonts w:ascii="Arial" w:hAnsi="Arial" w:eastAsia="Arial" w:cs="Arial"/>
          <w:color w:val="999999"/>
          <w:sz w:val="20"/>
          <w:szCs w:val="20"/>
        </w:rPr>
        <w:t xml:space="preserve">来源：网络  作者：紫云飞舞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市工信委：　　根据《XXX市工业和信息化委员会保障工业企业农民工工资支付工作方案》（武工信发〔20XX〕195号）文件精神，XXX县工信局高度重视，立即召开会议研究部署，安排专人组织力量，开展保障工业企业农民工工资支付工作，现将具体工作情况...</w:t>
      </w:r>
    </w:p>
    <w:p>
      <w:pPr>
        <w:ind w:left="0" w:right="0" w:firstLine="560"/>
        <w:spacing w:before="450" w:after="450" w:line="312" w:lineRule="auto"/>
      </w:pPr>
      <w:r>
        <w:rPr>
          <w:rFonts w:ascii="宋体" w:hAnsi="宋体" w:eastAsia="宋体" w:cs="宋体"/>
          <w:color w:val="000"/>
          <w:sz w:val="28"/>
          <w:szCs w:val="28"/>
        </w:rPr>
        <w:t xml:space="preserve">市工信委：</w:t>
      </w:r>
    </w:p>
    <w:p>
      <w:pPr>
        <w:ind w:left="0" w:right="0" w:firstLine="560"/>
        <w:spacing w:before="450" w:after="450" w:line="312" w:lineRule="auto"/>
      </w:pPr>
      <w:r>
        <w:rPr>
          <w:rFonts w:ascii="宋体" w:hAnsi="宋体" w:eastAsia="宋体" w:cs="宋体"/>
          <w:color w:val="000"/>
          <w:sz w:val="28"/>
          <w:szCs w:val="28"/>
        </w:rPr>
        <w:t xml:space="preserve">　　根据《XXX市工业和信息化委员会保障工业企业农民工工资支付工作方案》（武工信发〔20XX〕195号）文件精神，XXX县工信局高度重视，立即召开会议研究部署，安排专人组织力量，开展保障工业企业农民工工资支付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县30户规模企业中，正常生产21户，开工率70%（金牧伟业公司已于7月5日复产）。另9户企业中，停产企业8户（其中：供热公司、雪峰源公司2户为季节性生产企业；聚欣硅业公司因租赁合同到期，正在进行交接事宜，计划8月下旬恢复生产；长兴公司生产线停产，以贸易形势经营企业；创高公司临时停产检修设备；道明公司、华藏新型研磨公司、富通公司3户企业受环保因素影响，目前正在进行技术改造。），撤资注销1户（即凯源绒毛制品有限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高度重视，加强组织领导。按照武工信发〔20XX〕195号文件要求，XXX县工信局从构建和谐社会的高度出发，充分认识解决拖欠、克扣农民工工资问题的重要性，高度重视，精心按排，成立了XXX县工信局保障工业企业农民工工资支付情况专项检查领导小组，负责专项检查活动的组织实施工作。</w:t>
      </w:r>
    </w:p>
    <w:p>
      <w:pPr>
        <w:ind w:left="0" w:right="0" w:firstLine="560"/>
        <w:spacing w:before="450" w:after="450" w:line="312" w:lineRule="auto"/>
      </w:pPr>
      <w:r>
        <w:rPr>
          <w:rFonts w:ascii="宋体" w:hAnsi="宋体" w:eastAsia="宋体" w:cs="宋体"/>
          <w:color w:val="000"/>
          <w:sz w:val="28"/>
          <w:szCs w:val="28"/>
        </w:rPr>
        <w:t xml:space="preserve">　　2.广泛宣传，营建良好氛围。XXX县工信局保障工业企业农民工工资支付情况专项检查领导小组，赴全县规上生产企业广泛宣传解决拖欠农民工工资问题的重要意义，普及《劳动法》、《劳动合同法》、《建设领域农民工工资支付管理暂行办法》等法律法规知识，督促企业按时足额支付劳动者工资，提高广大农民工运用法律武器维护自身合法权益的能力。</w:t>
      </w:r>
    </w:p>
    <w:p>
      <w:pPr>
        <w:ind w:left="0" w:right="0" w:firstLine="560"/>
        <w:spacing w:before="450" w:after="450" w:line="312" w:lineRule="auto"/>
      </w:pPr>
      <w:r>
        <w:rPr>
          <w:rFonts w:ascii="宋体" w:hAnsi="宋体" w:eastAsia="宋体" w:cs="宋体"/>
          <w:color w:val="000"/>
          <w:sz w:val="28"/>
          <w:szCs w:val="28"/>
        </w:rPr>
        <w:t xml:space="preserve">　　3.把握重点，加大治理力度。工信局工信局保障工业企业农民工工资支付情况专项检查行动，以规上生产企业为重点，建立了重点企业稳控台账、发放填写了工信系统保障工业企业农民工工资支付自查表和工信系统保障工业企业农民工工资支付现场检查登记表，及时跟踪掌握欠薪隐患。专项检查期间，21户生产企业按时发放农民工工资，无拖欠农民工工资、非法用工等违法行为，并设立了农民工权益告知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XXX县工信局将建立保障工业企业农民工工资支付情况监督检查长效机制，进一步加大保障工信系统保障工业企业农民工工资支付情况专项检查力度，加强对用人工业项目、工业企业的监管，建立常态化检查机制，从源头上预防和遏制企业拖欠农民工工资的违法行为，切实有效维护全县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2025-05-04T07:57:18+08:00</dcterms:created>
  <dcterms:modified xsi:type="dcterms:W3CDTF">2025-05-04T07:57:18+08:00</dcterms:modified>
</cp:coreProperties>
</file>

<file path=docProps/custom.xml><?xml version="1.0" encoding="utf-8"?>
<Properties xmlns="http://schemas.openxmlformats.org/officeDocument/2006/custom-properties" xmlns:vt="http://schemas.openxmlformats.org/officeDocument/2006/docPropsVTypes"/>
</file>