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网络意识形态自查报告范文通用3篇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意识形态，哲学范畴词汇，是指一种观念的集合。以下是小编为大家收集的网络意识形态自查报告范文(通用3篇)，仅供参考，欢迎大家阅读。第1篇: 网络意识形态自查报告《党委（党组）意识形态工作责任制实施细则》精神，结合意识形态工作开展实际，对照《党...</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意识形态，哲学范畴词汇，是指一种观念的集合。以下是小编为大家收集的网络意识形态自查报告范文(通用3篇)，仅供参考，欢迎大家阅读。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网络意识形态自查报告</w:t>
      </w:r>
    </w:p>
    <w:p>
      <w:pPr>
        <w:ind w:left="0" w:right="0" w:firstLine="560"/>
        <w:spacing w:before="450" w:after="450" w:line="312" w:lineRule="auto"/>
      </w:pPr>
      <w:r>
        <w:rPr>
          <w:rFonts w:ascii="宋体" w:hAnsi="宋体" w:eastAsia="宋体" w:cs="宋体"/>
          <w:color w:val="000"/>
          <w:sz w:val="28"/>
          <w:szCs w:val="28"/>
        </w:rPr>
        <w:t xml:space="preserve">《党委（党组）意识形态工作责任制实施细则》精神，结合意识形态工作开展实际，对照《党委（党组）网络意识形态工作自检自点清单》，逐条进行对照梳理，现将2024年网络意识形态专题汇报如下：</w:t>
      </w:r>
    </w:p>
    <w:p>
      <w:pPr>
        <w:ind w:left="0" w:right="0" w:firstLine="560"/>
        <w:spacing w:before="450" w:after="450" w:line="312" w:lineRule="auto"/>
      </w:pPr>
      <w:r>
        <w:rPr>
          <w:rFonts w:ascii="宋体" w:hAnsi="宋体" w:eastAsia="宋体" w:cs="宋体"/>
          <w:color w:val="000"/>
          <w:sz w:val="28"/>
          <w:szCs w:val="28"/>
        </w:rPr>
        <w:t xml:space="preserve">（一）认真组织学习政治理论。镇理论中心组深入学习中共中央办公厅印发的《党委（党组）网络意识形态工作责任制实施细则》，要求各班子成员领悟精神实质，2024年共召集班子成员中心组专题学习2次，班子成员做到了学习“有计划、有笔记、有体会”，写学习心得体会8篇；全镇召开网络意识形态传达部署会议1次；组织机关干部集中学习网络意识形态2次，参与人数85人。</w:t>
      </w:r>
    </w:p>
    <w:p>
      <w:pPr>
        <w:ind w:left="0" w:right="0" w:firstLine="560"/>
        <w:spacing w:before="450" w:after="450" w:line="312" w:lineRule="auto"/>
      </w:pPr>
      <w:r>
        <w:rPr>
          <w:rFonts w:ascii="宋体" w:hAnsi="宋体" w:eastAsia="宋体" w:cs="宋体"/>
          <w:color w:val="000"/>
          <w:sz w:val="28"/>
          <w:szCs w:val="28"/>
        </w:rPr>
        <w:t xml:space="preserve">（二）强化意识形态组织领导。镇党委高度重视意识形态工作，实行意识形态工作党委主要领导负责制，认真落实“书记抓”和“抓书记”工程，切实担负起抓意识形态工作的政治责任和领导责任。年初成立了党委书记、镇长、人大***任组长，副职干部任副组长的意识形态工作领导小组，领导小组下设办公室，由党委副书记兼任，并指派党政办公室2名同志专门负责指导支部开展意识形态工作，村级配备专门负责意识形态工作党建专职16人。全年召开研究分析研判意识形态工作专题党委会议2次，对全镇网络意识形态领域重要社情民意中倾向性苗头性问题做出安排部署，召开全镇班子成员意识形态工作培训会议1次；副职领导将网络意识形态工作纳入分管领域工作“一岗双责”，分别负责分管部门行政管理、社会管理意识形态工作，坚决维护意识形态安全，发现问题及时向镇党委报告；镇党委将网络意识形态工作纳入镇村干部工作绩效考核，全年开展督导考核2次，分别计入年终总评。</w:t>
      </w:r>
    </w:p>
    <w:p>
      <w:pPr>
        <w:ind w:left="0" w:right="0" w:firstLine="560"/>
        <w:spacing w:before="450" w:after="450" w:line="312" w:lineRule="auto"/>
      </w:pPr>
      <w:r>
        <w:rPr>
          <w:rFonts w:ascii="宋体" w:hAnsi="宋体" w:eastAsia="宋体" w:cs="宋体"/>
          <w:color w:val="000"/>
          <w:sz w:val="28"/>
          <w:szCs w:val="28"/>
        </w:rPr>
        <w:t xml:space="preserve">（三）夯实意识形态阵地管理。镇建立了网络意识形态阵地清单。努力做到清单完整详尽，无遗漏，同时明确管理部门，落实管理责任。目前，全镇有“魅力”微信公众号和镇政府网2个网络宣传阵地。为此，我们加强选题管控和内容监督，建立意识形态内容审核把关机制，确保所刊载内容始终坚持正确的思想导向。凡上报的信息，均需主管领导签发后方可报送，强化对乡镇信息的审核，确保不出现违背主流意识形态的内容。积极开拓党建对外宣传阵地，充分利用镇党员先锋工作群和16个村组干部工作群的全镇网络政策宣传主阵地。积极转发意识形态相关信息129条，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维护网络意识形态安全。坚持严格落实网络信息机制，加强对微信群等平台管理，主动设置议题，营造清朗和谐的网上舆论氛围，在群里宣传党的政策，传播正能量。同时组织党员干部、团员青年和志愿者在网络媒体上发声，弘扬主旋律、传播正能量。加强统筹协调，建立健全协调联动机制，加强热点事件和有害信息的监测处理。加强学习教育。镇长曲贵海召开2次专题会，深刻学习领会网络强国战略思想和关于意识形态工作重要论述，学习网络安全相关法律法规，集中收看网络安全典型案例视频，强化网络安全意识，准确把握网络意识形态领域的突出问题，提高做好网络意识形态安全工作的主动性和自觉性。加强网络安全管理，加大网络信息安全管理力度，成立由镇党政办公室、各村党建专职组成的网络安全管理机构，并制定印发了《镇维护网络意识形态安全管理制度》，做好网络正面思想舆论，强化思想政治教育，不断夯实思想道德基础，让网络安全意识根植于心、增强基层干部职工风险防控意识，提高网上议题设置能力和舆论引导水平，切实加强网络信息管控。加强宣传教育，利用镇QQ群、微信群、网站等方式进行宣传学习教育，引导广大网民开展网上热议话题跟帖2350人次，引导网民树立正确的网络安全观，加强网络诈骗防范能力，不断提高广大网民网络安全意识。全面加强网络信息管控，开展网络安全学习宣传教育，不断增强网络安全意识，充分发挥各支部党建专职网络安全管理员作用，常态化开展网上热点信息和有害信息监测处理工作，截至目前共禁止微信传播不良信息354条，切实维护网络意识形态安全。</w:t>
      </w:r>
    </w:p>
    <w:p>
      <w:pPr>
        <w:ind w:left="0" w:right="0" w:firstLine="560"/>
        <w:spacing w:before="450" w:after="450" w:line="312" w:lineRule="auto"/>
      </w:pPr>
      <w:r>
        <w:rPr>
          <w:rFonts w:ascii="宋体" w:hAnsi="宋体" w:eastAsia="宋体" w:cs="宋体"/>
          <w:color w:val="000"/>
          <w:sz w:val="28"/>
          <w:szCs w:val="28"/>
        </w:rPr>
        <w:t xml:space="preserve">（五）严肃网络意识形态问题处理。在加强正面教育和引导的同时，加强对重点人物的排查，及时关注并发现镇村干部思想问题，妥善处理倾向性和苗头性问题，开展针对性的思想政治工作，促使其转化。对否定中国共产党的领导、攻击中国特色社会主义制度等错误思潮和言论，及时有效地开展思想舆论斗争。由镇长带领班子成员组织开展2次意识形态工作方面的检查，并将检查情况进行通报。通过考核督导，从未出现镇村干部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六）强化网络意识形态队伍建设。选优配强宣传思想文化队伍，农村宣传思想文化员队伍建设和管理逐步走向规范化道路，镇党委首先将宣传干事、站所长、村党建专职、文化大院负责人纳入了宣传思想文化联席会成员。专门成立了镇宣传思想文化领导小组，制订了相关制度，召开联席会议4次，使宣传思想文化工作得到了层层分解，做到了责任到人，任务明确。发挥党外人士引领作用，全力做好非公经济人士、在外能人等统战人士联系沟通工作，广泛听取了他们为全镇社会经济发展提出好的思路与建议，取得了很好的社会效果。为此，党委、政府定期向他们通报全镇经济发展情况，请他们为家乡经济发展献计献策。通过联系沟通，激发了广大在外能人回家乡办厂兴业的积极性。2024年5月，通过党外人士在河洼村成功引进水域面积占地3500平方米小龙虾养殖基地，发展小龙虾养殖产业，为今后集体经济快速发展注入动力。做好先进典型的推介与宣传。积极宣传，深入报道践行社会主义价值观的典范。他们分别是：诚实做人、诚信做事的王福银；扎根基层，服务群众，执着奉献的乡村会计陆永强；23年不离不弃，默默守护患病妻子的模范丈夫李书华；孝敬公婆的“最美儿媳”白春娜，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七）狠抓考核检查追责问责。镇党委将网络意识形态工作作为工作的重中之重，按照上级部门的工作部署，全面贯彻落实意识形态工作。一是建章立制。镇长曲贵海同志带头贯彻落实了意识形态工作的决策部署，组织制定了《镇年度网络意识形态工作计划》、《镇落实的工作方案》，并将工作纳入镇党委年度工作报告安排部署。为意识形态责任制工作提供了制度保障，真正履行了岗位职责，形成“一把手”负总责、相关科室密切配合的工作合力,进一步把意识形态工作的责任细化、量化、具体化。二是健全研判考核机制。把网络意识形态工作纳入镇纪委执行党的纪律工作责任制，纳入政治纪律和政治规矩监督检查范围，纳入领导班子成员民主生活会和述职报告的重要内容，建立健全意识形态工作研判机制，坚持意识形态工作原则，坚持“四同”机制，全力打好意识形态工作主动战。目前广大干部撰写心得体会7篇以上，查摆问题整改率达100%，开创镇风清气正、干事创业新局面。三是严肃考核追责。党委将网络意识形态工作纳入党建工作责任制内容，纳入领导班子、领导干部、镇村干部绩效考核，明确考核内容、方式和程序。对未能切实履行工作职责，意识形态出现严重错误和问题，并造成严重后果，在年度考核、党员民主评议及各类评比时实行一票否决，对出现“十种情形”的党组织和个人按照有关规定予以问责。</w:t>
      </w:r>
    </w:p>
    <w:p>
      <w:pPr>
        <w:ind w:left="0" w:right="0" w:firstLine="560"/>
        <w:spacing w:before="450" w:after="450" w:line="312" w:lineRule="auto"/>
      </w:pPr>
      <w:r>
        <w:rPr>
          <w:rFonts w:ascii="宋体" w:hAnsi="宋体" w:eastAsia="宋体" w:cs="宋体"/>
          <w:color w:val="000"/>
          <w:sz w:val="28"/>
          <w:szCs w:val="28"/>
        </w:rPr>
        <w:t xml:space="preserve">（一）对网络意识形态工作极端重要性认识不足。党委对抓网络意识形态工作进行了专门部署，但仍未达到中央对意识形态工作认识的高度，少数党员干部自身的局限对意识形态认识模糊。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（三）网络意识形态工作开展难度大。无论是理论武装、社会宣传，还是理想信念教育，都是属于意识形态范畴，部分党员干部对做好网络意识形态工作的主动性、针对性还不够强。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一)提高对网络意识形态工作极端重要性的认识。各支部要学会站在讲政治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宋体" w:hAnsi="宋体" w:eastAsia="宋体" w:cs="宋体"/>
          <w:color w:val="000"/>
          <w:sz w:val="28"/>
          <w:szCs w:val="28"/>
        </w:rPr>
        <w:t xml:space="preserve">(三)加强网络意识形态领域宣传队伍建设。一是按照政治强、业务精、纪律严、作风正的要求，努力打造一支思想理论好、综合素质高、具有丰富意识形态工作经验的干部队伍，做到组织落实、人员落实、责任明确、制度健全。二是要稳定宣传队伍，充实宣传思想干部队伍力量，保证宣传思想队伍建设跟上时展的节拍、不落伍、不掉队。结合市委市政府的重大决策部署，通过开设专题、专栏等方式，扎实推进事关全市经济社会发展大局的宣传活动。加大经济宣传、主题宣传和典型宣传的力度，营造良好的学习气氛。三是要加强宣传思想队伍培训提高。通过开展定期集中学习、交流学习等形式，努力提高宣传思想干部政治觉悟、业务能力和综合素质，使其不断适应不断发展变化的新局势、新任务的要求，为做好网络意识形态工作奠定坚实的理论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第2篇: 网络意识形态自查报告</w:t>
      </w:r>
    </w:p>
    <w:p>
      <w:pPr>
        <w:ind w:left="0" w:right="0" w:firstLine="560"/>
        <w:spacing w:before="450" w:after="450" w:line="312" w:lineRule="auto"/>
      </w:pPr>
      <w:r>
        <w:rPr>
          <w:rFonts w:ascii="宋体" w:hAnsi="宋体" w:eastAsia="宋体" w:cs="宋体"/>
          <w:color w:val="000"/>
          <w:sz w:val="28"/>
          <w:szCs w:val="28"/>
        </w:rPr>
        <w:t xml:space="preserve">今年以来，区民宗局党组以***新时代中国特色社会主义思想为指导，深入贯彻落实中央、省市区委关于加强意识形态工作的精神和要求，大力加强干部队伍精神文明建设和意识形态建设，不断增强队伍的凝聚力、执行力、战斗力、公信力和亲和力，大力提高队伍的正规化、专业化、职业化建设水平，为圆满完成各项中心任务提供强有力的思想保障、组织保障、能力保障和机制保障。根据《中共___市__区委宣传部关于做好意识形态工作自查的通知》要求，按照《中共___市__区关于印发市委对__区贯彻落实意识形态工作责任制专项督查反馈问题的整改方案》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(一)对组织领导不力的问题整改的落实情况。</w:t>
      </w:r>
    </w:p>
    <w:p>
      <w:pPr>
        <w:ind w:left="0" w:right="0" w:firstLine="560"/>
        <w:spacing w:before="450" w:after="450" w:line="312" w:lineRule="auto"/>
      </w:pPr>
      <w:r>
        <w:rPr>
          <w:rFonts w:ascii="宋体" w:hAnsi="宋体" w:eastAsia="宋体" w:cs="宋体"/>
          <w:color w:val="000"/>
          <w:sz w:val="28"/>
          <w:szCs w:val="28"/>
        </w:rPr>
        <w:t xml:space="preserve">加强组织领导，落实意识形态工作责任制。局党组高度重视意识形态工作，领导班子履行抓意识形态工作主体责任，党组书记是履行抓意识形态工作第一责任人。牢固树立起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建立和完善了意识形态工作领导小组，由党组书记任组长，班子成员为副组长，各股室负责人为成员，明确意识形态工作职责，落实工作责任制。20__年上半年，局党组召开了研究意识形态工作专题会议1次，讨论并通过了局党组20__年意识形态工作计划。将意识形态工作作为党的建设和政权建设的重要内容纳入党组及班子成员民主生活会和述职报告重要内容。局党组每年对本单位开展一次意识形态工作专项督查，检查班子履行抓意识形态工作落实情况，并在党内进行通报，及时向区委报告意识形态领域重大情况并提出建设性意见。认真贯彻落实市委、区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(二)对阵地管理不严问题的整改落实情况。</w:t>
      </w:r>
    </w:p>
    <w:p>
      <w:pPr>
        <w:ind w:left="0" w:right="0" w:firstLine="560"/>
        <w:spacing w:before="450" w:after="450" w:line="312" w:lineRule="auto"/>
      </w:pPr>
      <w:r>
        <w:rPr>
          <w:rFonts w:ascii="宋体" w:hAnsi="宋体" w:eastAsia="宋体" w:cs="宋体"/>
          <w:color w:val="000"/>
          <w:sz w:val="28"/>
          <w:szCs w:val="28"/>
        </w:rPr>
        <w:t xml:space="preserve">加强意识形态阵地管理。加强思想引领认真贯彻落实党和国家民族宗教方针政策，依法加强民族宗教事务管理。一是将意识形态工作纳入局党组中心组学习的重要内容，及时传达学习党中央和上级党委关于意识形态工作的决策部署及指示精神，狠抓十九大精神和新时代中国特色社会主义思想学习，大力培育和践行社会主义核心价值观。牢牢把握正确的政治方向，严守政治纪律和政治规矩，严守组织纪律和宣传纪律，坚决维护中央权威，在思想上行动上同党中央保持高度一致。结合“大学习、大讨论、大调研”活动，采取党组集体研学、领导干部领学、党员开展自学、深入基层宣讲的方式，积极学习传达上级精神。上半年开展集中学习6次，专题讨论3次。二是深入群众开展党的十九大精神宣讲工作。局党组成员充分结合分管的业务工作，以送温暖、走访慰问等活动为契机，深入到民族地区、宗教活动场所、结对党支部、扶贫帮扶村等开展党的十九大精神和十九届二中全会、省委十一届二次全会、市委十届四次全会、区十一届三次党代会精神宣讲活动。三是积极在民区开展民族政策宣传。结合“七五”普法和法律“七进”工作，向民区同胞宣传党和国家政策、法律法规，禁毒防艾等宣传。四是扎实开展民族团结进步教育工作。按照***总书记关于进一步强化民族团结，促进各民族交往交融，促进各民族共同团结奋斗、共同繁荣发展的重要讲话精神和要求，积极开展民族政策宣传，利用督导检查、民族节庆活动到民族地区发放宣传资料5000份。以我区民族团结进步示范区创建为契机，广泛深入开展民族团结进步创建活动。通过民族团结进步创建“六进”活动为载体，强化党的民族政策宣传教育，加快民族地区、贫困地区发展，为推进民族团结进步事业创新发展作出贡献，使“汉族离不开少数民族，少数民族离不开汉族，各少数民族之间也互相离不开”思想深入人心。五是提高宗教工作法治化水平，引导宗教与社会主义社会相适应。以全面贯彻党的宗教方针、政策，加强和改进新形势下宗教工作，不断提高宗教工作法治化水平。紧紧把握“支持我国宗教坚持中国化方向”这个重要任务，以加强宗教教职人员行为规范为抓手，结合“七五”普法和法律“七进”工作，加大宗教法治宣传力度，将宗教法律法规纳入普法规划，广泛宣传新修订的《宗教事务条例》;持续开展创建和谐寺观教堂、民族团结进步、基层统战工作示范建设等活动，在宗教界全面推进爱国主义、法律法规、宗教政策和社会主义核心价值观的宣传教育，促进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(三)对贯彻落实重大决策部署力度不够问题的整改落实情况</w:t>
      </w:r>
    </w:p>
    <w:p>
      <w:pPr>
        <w:ind w:left="0" w:right="0" w:firstLine="560"/>
        <w:spacing w:before="450" w:after="450" w:line="312" w:lineRule="auto"/>
      </w:pPr>
      <w:r>
        <w:rPr>
          <w:rFonts w:ascii="宋体" w:hAnsi="宋体" w:eastAsia="宋体" w:cs="宋体"/>
          <w:color w:val="000"/>
          <w:sz w:val="28"/>
          <w:szCs w:val="28"/>
        </w:rPr>
        <w:t xml:space="preserve">坚决贯彻上级精神和要求，向以***同志为核心的党中央看齐、坚决维护党中央集中统一领导、同党中央保持高度一致。强化上级重大决策部署学习宣传。及时召开党组会、党组理论中心组学习会议等，传达学习上级重大决策部署，并结合民宗局工作实际提出贯彻落实意见。上半年召开党组理论中心组学习会议6次，召开党组会7次。</w:t>
      </w:r>
    </w:p>
    <w:p>
      <w:pPr>
        <w:ind w:left="0" w:right="0" w:firstLine="560"/>
        <w:spacing w:before="450" w:after="450" w:line="312" w:lineRule="auto"/>
      </w:pPr>
      <w:r>
        <w:rPr>
          <w:rFonts w:ascii="宋体" w:hAnsi="宋体" w:eastAsia="宋体" w:cs="宋体"/>
          <w:color w:val="000"/>
          <w:sz w:val="28"/>
          <w:szCs w:val="28"/>
        </w:rPr>
        <w:t xml:space="preserve">(四)对未建立定期分析研判意识形态工作制度问题的整改落实情况。</w:t>
      </w:r>
    </w:p>
    <w:p>
      <w:pPr>
        <w:ind w:left="0" w:right="0" w:firstLine="560"/>
        <w:spacing w:before="450" w:after="450" w:line="312" w:lineRule="auto"/>
      </w:pPr>
      <w:r>
        <w:rPr>
          <w:rFonts w:ascii="宋体" w:hAnsi="宋体" w:eastAsia="宋体" w:cs="宋体"/>
          <w:color w:val="000"/>
          <w:sz w:val="28"/>
          <w:szCs w:val="28"/>
        </w:rPr>
        <w:t xml:space="preserve">坚持民族宗教工作联席会议制度，每季度分析研判民族宗教领域意识形态工作。加强与公安、宣传等部门联系，收集情报信息，及时研判形势动态，建立完善民族宗教领域群体性突发事件应急预案，妥善处理涉及民族宗教方面的矛盾纠纷，维护民族宗教领域和谐稳定。加强”两会”等重点时段矛盾纠纷排查，值班力量，坚持领导在岗带班、值班人员坚守岗位。6次深入宗教活动场所，及时收集、梳理、汇总宗教领域苗头性、风险性、预警性情报信息。认真牵头做好佛教场所迎春庙会及观音会安保维稳工作。春节期间走访困难宗教教职人员4人，送去慰问金800元。</w:t>
      </w:r>
    </w:p>
    <w:p>
      <w:pPr>
        <w:ind w:left="0" w:right="0" w:firstLine="560"/>
        <w:spacing w:before="450" w:after="450" w:line="312" w:lineRule="auto"/>
      </w:pPr>
      <w:r>
        <w:rPr>
          <w:rFonts w:ascii="宋体" w:hAnsi="宋体" w:eastAsia="宋体" w:cs="宋体"/>
          <w:color w:val="000"/>
          <w:sz w:val="28"/>
          <w:szCs w:val="28"/>
        </w:rPr>
        <w:t xml:space="preserve">(五)对档案管理不规范问题的整改落实情况</w:t>
      </w:r>
    </w:p>
    <w:p>
      <w:pPr>
        <w:ind w:left="0" w:right="0" w:firstLine="560"/>
        <w:spacing w:before="450" w:after="450" w:line="312" w:lineRule="auto"/>
      </w:pPr>
      <w:r>
        <w:rPr>
          <w:rFonts w:ascii="宋体" w:hAnsi="宋体" w:eastAsia="宋体" w:cs="宋体"/>
          <w:color w:val="000"/>
          <w:sz w:val="28"/>
          <w:szCs w:val="28"/>
        </w:rPr>
        <w:t xml:space="preserve">针对意识形态工作档案管理不规范问题，局党组完善意识形态工作机制，主要领导亲自部署，分管领导具体负责，落实专人具体负责意识形态工作资料的收集，按相关要求分类归档。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宗教工作人员和宗教活动场所对党的宗教政策、法规的宣传学习不深入、不广泛，许多信教群众对宗教法规还不清楚，思想认识存在误区。基层干部对党的宗教政策法规掌握不全面、不准确。</w:t>
      </w:r>
    </w:p>
    <w:p>
      <w:pPr>
        <w:ind w:left="0" w:right="0" w:firstLine="560"/>
        <w:spacing w:before="450" w:after="450" w:line="312" w:lineRule="auto"/>
      </w:pPr>
      <w:r>
        <w:rPr>
          <w:rFonts w:ascii="宋体" w:hAnsi="宋体" w:eastAsia="宋体" w:cs="宋体"/>
          <w:color w:val="000"/>
          <w:sz w:val="28"/>
          <w:szCs w:val="28"/>
        </w:rPr>
        <w:t xml:space="preserve">二是内容形势单一，工作方法不够创新。意识形态是一个动态的过程，受社会大环境的影响很大，在信息化时代受互联网、微信等新媒体的影响尤其巨大，应对这方面的创新思路举措不多。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三是宗教工作机制还不健全。“分级负责，属地管理”的宗教工作机制没有真正落实。乡镇宗教干部责任不明、任务不清，工作没有真正落实到搭建的平台及载体中，没有建立起长效机制。导致他们的工作积极性不高、主动性不强，乡、村两级宗教信息联络不是十分畅通。</w:t>
      </w:r>
    </w:p>
    <w:p>
      <w:pPr>
        <w:ind w:left="0" w:right="0" w:firstLine="560"/>
        <w:spacing w:before="450" w:after="450" w:line="312" w:lineRule="auto"/>
      </w:pPr>
      <w:r>
        <w:rPr>
          <w:rFonts w:ascii="宋体" w:hAnsi="宋体" w:eastAsia="宋体" w:cs="宋体"/>
          <w:color w:val="000"/>
          <w:sz w:val="28"/>
          <w:szCs w:val="28"/>
        </w:rPr>
        <w:t xml:space="preserve">四是宗教场所内部管理不够规范。教职人员的培养和资格认定工作做得少，导致教职力量薄弱，整体素质不高，缺乏法制观念，管理能力偏低。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教育。深入开展民族团结进步创建活动，进一步加大党的民族宗教政策的宣传力度，要在全体党员干部、宗教工作人员、信教群众中多形式、多渠道地开展党的宗教政策的学习教育，使广大信教群众遵纪守法，规范信教行为，广大青少年树立正确的人生观，崇尚科学。</w:t>
      </w:r>
    </w:p>
    <w:p>
      <w:pPr>
        <w:ind w:left="0" w:right="0" w:firstLine="560"/>
        <w:spacing w:before="450" w:after="450" w:line="312" w:lineRule="auto"/>
      </w:pPr>
      <w:r>
        <w:rPr>
          <w:rFonts w:ascii="宋体" w:hAnsi="宋体" w:eastAsia="宋体" w:cs="宋体"/>
          <w:color w:val="000"/>
          <w:sz w:val="28"/>
          <w:szCs w:val="28"/>
        </w:rPr>
        <w:t xml:space="preserve">二是加强网络建设。建立基层宗教工作网络。建立完善区、乡(镇、街办)、村(社区)三级宗教工作网络;落实乡村两级宗教工作责任制。明确乡镇、村(社区)宗教工作职责，建立健全分级负责、属地管理和责任追究制度;创新推进基层宗教网格化管理。</w:t>
      </w:r>
    </w:p>
    <w:p>
      <w:pPr>
        <w:ind w:left="0" w:right="0" w:firstLine="560"/>
        <w:spacing w:before="450" w:after="450" w:line="312" w:lineRule="auto"/>
      </w:pPr>
      <w:r>
        <w:rPr>
          <w:rFonts w:ascii="宋体" w:hAnsi="宋体" w:eastAsia="宋体" w:cs="宋体"/>
          <w:color w:val="000"/>
          <w:sz w:val="28"/>
          <w:szCs w:val="28"/>
        </w:rPr>
        <w:t xml:space="preserve">三是加强人员管理。着力建设好两支队伍，一是抓好宗教干部队伍建设。确实提高宗教工作者的政策水平和依法管理水平，积极探索新形势下做好宗教工作的新思路和新方法，建立起一支能征善战、敢管善管的队伍。二是抓好宗教界代表人士队伍建设。通过培训和外出学习，提高他们的法制观念、爱国感情、宗教学识、管理能力、个人修养;通过充实调整等办法合理配备宗教活动场所负责人，确实构建好宗教团体管理班子;通过经常性谈心谈话，引导宗教界知名人士提高自身素养，积极发挥骨干作用，树立良好社会形象。从而建立起一支遵守政策法规、信教群众基础较好、具有较高宗教学识和管理水平的宗教界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第3篇: 网络意识形态自查报告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2025-05-02T15:57:54+08:00</dcterms:created>
  <dcterms:modified xsi:type="dcterms:W3CDTF">2025-05-02T15:57:54+08:00</dcterms:modified>
</cp:coreProperties>
</file>

<file path=docProps/custom.xml><?xml version="1.0" encoding="utf-8"?>
<Properties xmlns="http://schemas.openxmlformats.org/officeDocument/2006/custom-properties" xmlns:vt="http://schemas.openxmlformats.org/officeDocument/2006/docPropsVTypes"/>
</file>