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筑牢中国民族共体意识演讲稿4篇</w:t>
      </w:r>
      <w:bookmarkEnd w:id="1"/>
    </w:p>
    <w:p>
      <w:pPr>
        <w:jc w:val="center"/>
        <w:spacing w:before="0" w:after="450"/>
      </w:pPr>
      <w:r>
        <w:rPr>
          <w:rFonts w:ascii="Arial" w:hAnsi="Arial" w:eastAsia="Arial" w:cs="Arial"/>
          <w:color w:val="999999"/>
          <w:sz w:val="20"/>
          <w:szCs w:val="20"/>
        </w:rPr>
        <w:t xml:space="preserve">来源：网络  作者：浅语风铃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演讲稿也叫演讲词，它是在较为隆重的仪式上和某些公众场合发表的讲话文稿。以下是小编整理的筑牢中国民族共体意识演讲稿【4篇】，欢迎阅读与收藏。筑牢中国民族共体意识演讲稿篇1　　中华民族共同体，是中国历史发展的产物。中华民族共同体意识，是国家统一...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演讲稿也叫演讲词，它是在较为隆重的仪式上和某些公众场合发表的讲话文稿。以下是小编整理的筑牢中国民族共体意识演讲稿【4篇】，欢迎阅读与收藏。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筑牢中国民族共体意识演讲稿篇1</w:t>
      </w:r>
    </w:p>
    <w:p>
      <w:pPr>
        <w:ind w:left="0" w:right="0" w:firstLine="560"/>
        <w:spacing w:before="450" w:after="450" w:line="312" w:lineRule="auto"/>
      </w:pPr>
      <w:r>
        <w:rPr>
          <w:rFonts w:ascii="宋体" w:hAnsi="宋体" w:eastAsia="宋体" w:cs="宋体"/>
          <w:color w:val="000"/>
          <w:sz w:val="28"/>
          <w:szCs w:val="28"/>
        </w:rPr>
        <w:t xml:space="preserve">　　中华民族共同体，是中国历史发展的产物。中华民族共同体意识，是国家统一之基、民族团结之本、精神力量之魂。***总书记在党的十九大报告中鲜明提出“铸牢中华民族共同体意识”，把握的是几千年历史演进的客观规律，揭示的是新时代民族工作的主题主线，彰显的是团结凝聚各族人民、共同实现伟大梦想的信心决心。对于这个趋势和目标，社会各界高度认同，我们要加深对这一重要论述的全面理解，做好相关工作。</w:t>
      </w:r>
    </w:p>
    <w:p>
      <w:pPr>
        <w:ind w:left="0" w:right="0" w:firstLine="560"/>
        <w:spacing w:before="450" w:after="450" w:line="312" w:lineRule="auto"/>
      </w:pPr>
      <w:r>
        <w:rPr>
          <w:rFonts w:ascii="宋体" w:hAnsi="宋体" w:eastAsia="宋体" w:cs="宋体"/>
          <w:color w:val="000"/>
          <w:sz w:val="28"/>
          <w:szCs w:val="28"/>
        </w:rPr>
        <w:t xml:space="preserve">　　第一，铸牢中华民族共同体意识既要靠说，又要靠做。有人认为“铸牢中华民族共同体意识”最后落在“意识”，便觉得这完全是意识形态领域的事，只要把道理讲清楚、把宣传做到位就可以，并不需要做其他工作。事实上，存在决定意识，同时意识也反作用于存在。“中华民族共同体意识”作为一种“意识”，也实实在在影响到中华民族共同体的“存在”。铸牢中华民族共同体意识的工作涵盖巩固和发展中华民族共同体的方方面面，既应在思想上教育引导，讲清讲明中华民族是怎么来的、为什么是共同体；也应在实践中步步推进，积极营造各民族相互嵌入式的社会结构和社区环境，让各民族更好共居共学共事共乐，更好交往交流交融。只有既说又做，既说得好又做得实，才能达到预期效果。</w:t>
      </w:r>
    </w:p>
    <w:p>
      <w:pPr>
        <w:ind w:left="0" w:right="0" w:firstLine="560"/>
        <w:spacing w:before="450" w:after="450" w:line="312" w:lineRule="auto"/>
      </w:pPr>
      <w:r>
        <w:rPr>
          <w:rFonts w:ascii="宋体" w:hAnsi="宋体" w:eastAsia="宋体" w:cs="宋体"/>
          <w:color w:val="000"/>
          <w:sz w:val="28"/>
          <w:szCs w:val="28"/>
        </w:rPr>
        <w:t xml:space="preserve">　　第二，铸牢中华民族共同体意识既是民族工作主题主线，也是其他各项工作都需要遵循的重要原则。有人认为，铸牢中华民族共同体意识，只是民族工作的任务，具体涉及民族团结进步创建、城市民族工作等，只要完成了这些任务，就算是铸牢了中华民族共同体意识。事实上，铸牢中华民族共同体意识关系到整个国家和中华民族的未来，绝非一般意义上的民族工作所能涵盖，更不是民族工作部门一家的事。如同全面依法治国是国家治理的一场深刻革命而远远不仅限于政法部门的工作一样，铸牢中华民族共同体意识也需要整个国家、整个社会共同努力，各个领域、各项工作都应体现这一点，而不能与此相背离。比如，在实现脱贫奔小康的时候，各地区各部门都要认真学习贯彻***总书记的要求，确保少数民族一个都不能少。如果发展长期失衡，就容易造成民族关系失衡，影响中华民族共同体意识的铸牢。在出台一些具体帮扶政策的时候，应充分考虑民族地区实际，坚持统一和自治相结合、民族因素和区域因素相结合，把宪法和民族区域自治法的规定落实好，帮助民族自治地方发展经济、改善民生。</w:t>
      </w:r>
    </w:p>
    <w:p>
      <w:pPr>
        <w:ind w:left="0" w:right="0" w:firstLine="560"/>
        <w:spacing w:before="450" w:after="450" w:line="312" w:lineRule="auto"/>
      </w:pPr>
      <w:r>
        <w:rPr>
          <w:rFonts w:ascii="宋体" w:hAnsi="宋体" w:eastAsia="宋体" w:cs="宋体"/>
          <w:color w:val="000"/>
          <w:sz w:val="28"/>
          <w:szCs w:val="28"/>
        </w:rPr>
        <w:t xml:space="preserve">　　第三，铸牢中华民族共同体意识既要面向少数民族，也要面向汉族。有人认为，只有少数民族中才可能存在对中华民族的认同问题，汉族中不会存在。事实上，少数民族中可能存在的“狭隘民族主义”和汉族中可能存在的“大汉族主义”都是“铸牢中华民族共同体意识”的大敌。少数民族如果只认同本民族而不认同中华民族是危害，汉族如果只认同汉族是中华民族而忽视其他民族也是中华民族同样是危害。因此，2025年中央民族工作会议强调，要在全社会不留死角地搞好民族团结宣传教育。这·就要注重广泛性，既包括少数民族，也包括汉族，就要引导各族群众都牢固树立正确的祖国观、历史观、民族观，自觉维护国家最高利益、民族团结大局。任何把本民族自外于中华民族或是将兄弟民族疏隔于中华民族之外的言行都要坚决反对。</w:t>
      </w:r>
    </w:p>
    <w:p>
      <w:pPr>
        <w:ind w:left="0" w:right="0" w:firstLine="560"/>
        <w:spacing w:before="450" w:after="450" w:line="312" w:lineRule="auto"/>
      </w:pPr>
      <w:r>
        <w:rPr>
          <w:rFonts w:ascii="宋体" w:hAnsi="宋体" w:eastAsia="宋体" w:cs="宋体"/>
          <w:color w:val="000"/>
          <w:sz w:val="28"/>
          <w:szCs w:val="28"/>
        </w:rPr>
        <w:t xml:space="preserve">　　第四，铸牢中华民族共同体意识要正确把握“一”和“多”，构建起各民族共有的精神家园。有人认为，讲中华民族和讲各民族是对立的，讲中华民族就不能讲各民族，讲各民族就等于否定了中华民族。这样的理解本质上是没有正确认识中华民族和各民族的关系。2025年中央民族工作会议强调，多民族是我国的一大特色，也是我国发展的一大有利因素。各民族共同开发了祖国的锦绣河山、广袤疆域，共同创造了悠久的中国历史、灿烂的中华文化。我国历史演进的这个特点，造就了我国各民族在分布上的交错杂居、文化上的兼收并蓄、经济上的相互依存、情感上的相互亲近，形成了你中有我、我中有你，谁也离不开谁的多元一体格局。中华民族和各民族的关系，是一个大家庭和家庭成员的关系，各民族的关系，是一个大家庭里不同成员的关系。各民族优秀传统文化都是中华文化的重要组成部分，都可以在社会主义核心价值观引领下，实现创造性转化、创新性发展和交融互鉴。各民族同胞都是骨肉兄弟，都可以在全面建成小康社会的进程中，更好享有现代化的生产生活方式，进一步增强作为新时代中华儿女的自信与自豪。中华民族历来都是一个具有无穷创造力和强大包容性的民族，铸牢中华民族共同体意识不是要人为取消民族特色、消除民族特点，而是要在一个更高的层次把中华各民族更好凝聚起来，在中国共产党的领导下，在中华民族大家庭中，更加团结一致地为实现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筑牢中国民族共体意识演讲稿篇2</w:t>
      </w:r>
    </w:p>
    <w:p>
      <w:pPr>
        <w:ind w:left="0" w:right="0" w:firstLine="560"/>
        <w:spacing w:before="450" w:after="450" w:line="312" w:lineRule="auto"/>
      </w:pPr>
      <w:r>
        <w:rPr>
          <w:rFonts w:ascii="宋体" w:hAnsi="宋体" w:eastAsia="宋体" w:cs="宋体"/>
          <w:color w:val="000"/>
          <w:sz w:val="28"/>
          <w:szCs w:val="28"/>
        </w:rPr>
        <w:t xml:space="preserve">　　党的____大以来，***总书记立足中国统一的多民族国家的基本国情和实现中华民族伟大复兴的中国梦的宏伟战略，多次谈到“中华民族共同体意识”。从中央第二次新疆工作座谈会提出“牢固树立中华民族共同体意识”，到中央民族工作会议要求“积极培养中华民族共同体意识”，再到党的十九大强调“铸牢中华民族共同体意识”，并作为***新时代中国特色社会主义思想的重要内容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　　“中华民族共同体”是我国各民族在中华大地上，“在长期历史发展中形成的政治上团结统一，x文化上兼容并蓄，经济上相互依存，情感上相互亲近，你中有我、我中有你、谁也离不开谁的民族共同体，是建立在共同历史条件、共同价值追求、共同物质基础、共同身份认同、共有精神家园基础上的命运共同体”。“中华民族共同体意识”体现我国各民族对中华民族与各民族的关系以及各民族之间关系的认知。具体而言，从由何而来来看，中华民族是历史共同体;从缘何自觉来看，中华民族是命运共同体;从国际互动来看，中华民族是政治共同体;从发展需求来看，中华民族是建设共同体。所以，中华民族共同体意识是我国各民族对历史共同体、命运共同体、政治共同体、建设共同体即利益共同体的认知和感悟。由此可见，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铸牢中华民族共同体意识是促进民族团结的必然要求。费孝通先生把我国统一多民族国家的基本国情概括为“多元一体格局”。一体包含多元，多元组成一体，一体离不开多元，多元也离不开一体，一体是主线和方向，多元是要素和动力，两者辩证统一。所以，正如***总书记指出的那样，“中华民族和各民族的关系，形象地说，是一个大家庭和家庭成员的关系，各民族的关系是一个大家庭里不同成员的关系”。大家庭离不开每个家庭成员，每个家庭成员依赖于大家庭，每个家庭成员之间也相互离不开。大家庭与家庭成员、家庭成员之间是一种唇齿相依、休戚与共的利益共同体的关系，一荣俱荣，一损俱损。因此，各民族的命运同中华民族的命运不可分割，只有像石榴籽那样紧紧抱在一起，各民族才能谈得上发展。铸牢中华民族共同体意识是对各民族“共同团结奋斗、共同繁荣发展”民族工作主题的进一步深化，为新时代民族工作指明了发展方向、提供了基本遵循。</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实现中华民族伟大复兴的中国梦，本质是国家富强、民族振兴、人民幸福，这是全国各族人民的伟大梦想、共同夙愿。中国梦是强国梦、民族复兴梦，也是每个中国人的梦，中国梦归根到底是人民的梦。为了实现中国梦我们确立了“两个一百年”奋斗目标。第一个百年，中国共产党成立100年时全面建成小康社会，不仅要如期实现，而且是全区域、全体国民的小康。“全面实现小康，少数民族一个都不能少，一个都不能掉队。”这是党中央的坚定决心，也是全国各族人民的共同愿望。让少数民族群众与全国人民一道迈入全面小康，对铸牢中华民族共同体意识具有重要现实意义。第二个百年，到新中国成立100年时建成富强、民主、文明、和谐、美丽的社会主义现代化强国，这是几代中国人的共同愿景。***总书记强调，实现中国梦必须走中国道路，必须弘扬中国精神，必须凝聚中国力量。实现中国梦，需要每一个中华儿女为此付出辛勤劳动和艰苦努力;中国梦的实现，也必将进一步激发中华儿女的民族自豪感、荣誉感和民族自信心，从而进一步铸牢中华民族共同体意识。因此，铸牢中华民族共同体意识，凝聚中国力量，为实现中华民族伟大复兴提供了路径选择。</w:t>
      </w:r>
    </w:p>
    <w:p>
      <w:pPr>
        <w:ind w:left="0" w:right="0" w:firstLine="560"/>
        <w:spacing w:before="450" w:after="450" w:line="312" w:lineRule="auto"/>
      </w:pPr>
      <w:r>
        <w:rPr>
          <w:rFonts w:ascii="黑体" w:hAnsi="黑体" w:eastAsia="黑体" w:cs="黑体"/>
          <w:color w:val="000000"/>
          <w:sz w:val="36"/>
          <w:szCs w:val="36"/>
          <w:b w:val="1"/>
          <w:bCs w:val="1"/>
        </w:rPr>
        <w:t xml:space="preserve">筑牢中国民族共体意识演讲稿篇3</w:t>
      </w:r>
    </w:p>
    <w:p>
      <w:pPr>
        <w:ind w:left="0" w:right="0" w:firstLine="560"/>
        <w:spacing w:before="450" w:after="450" w:line="312" w:lineRule="auto"/>
      </w:pPr>
      <w:r>
        <w:rPr>
          <w:rFonts w:ascii="宋体" w:hAnsi="宋体" w:eastAsia="宋体" w:cs="宋体"/>
          <w:color w:val="000"/>
          <w:sz w:val="28"/>
          <w:szCs w:val="28"/>
        </w:rPr>
        <w:t xml:space="preserve">　　同呼吸，共命运。在中华民族繁衍生息的历史长河里，各民族之间的互联互通，共同书写了悠久的历史、创造了灿烂的文化、培育了民族精神。各民族之间不断交融，汇聚成多元一体的中华民族，共同缔造了伟大祖国的历史，形成了你中有我、我中有你的命运共同体，共同开创了共享繁荣、共享成果的局面。</w:t>
      </w:r>
    </w:p>
    <w:p>
      <w:pPr>
        <w:ind w:left="0" w:right="0" w:firstLine="560"/>
        <w:spacing w:before="450" w:after="450" w:line="312" w:lineRule="auto"/>
      </w:pPr>
      <w:r>
        <w:rPr>
          <w:rFonts w:ascii="宋体" w:hAnsi="宋体" w:eastAsia="宋体" w:cs="宋体"/>
          <w:color w:val="000"/>
          <w:sz w:val="28"/>
          <w:szCs w:val="28"/>
        </w:rPr>
        <w:t xml:space="preserve">　　铸牢中华民族共同体意识。实现全面建成社会主义现代化强国的第二个百年奋斗目标，必须以铸牢中华民族共同体意识为主线。在中国共产党领导下，中国坚持各民族一律平等，保证各民族共同当家作主、参与国家事务管理，坚持和完善民族区域自治制度，促进各民族广泛交往交流交融，坚持依法治理民族事务等。在脱贫攻坚中，各民族共同奋斗，56个民族没有一个掉队，创造了经济社会发展日新月异、人民生活富足、各族人民心向党的局面。</w:t>
      </w:r>
    </w:p>
    <w:p>
      <w:pPr>
        <w:ind w:left="0" w:right="0" w:firstLine="560"/>
        <w:spacing w:before="450" w:after="450" w:line="312" w:lineRule="auto"/>
      </w:pPr>
      <w:r>
        <w:rPr>
          <w:rFonts w:ascii="宋体" w:hAnsi="宋体" w:eastAsia="宋体" w:cs="宋体"/>
          <w:color w:val="000"/>
          <w:sz w:val="28"/>
          <w:szCs w:val="28"/>
        </w:rPr>
        <w:t xml:space="preserve">　　当前，世界正经历百年未有之大变局，国际局势日益复杂、各种极端分裂思想的渗透，在新时代民族工作中依然存在风险和挑战。只有铸牢中华民族共同体意识，构建起维护国家统一和民族团结的坚固思想长城，才能抵御这些思想的渗透颠覆，有效应对可能出现的风险。</w:t>
      </w:r>
    </w:p>
    <w:p>
      <w:pPr>
        <w:ind w:left="0" w:right="0" w:firstLine="560"/>
        <w:spacing w:before="450" w:after="450" w:line="312" w:lineRule="auto"/>
      </w:pPr>
      <w:r>
        <w:rPr>
          <w:rFonts w:ascii="宋体" w:hAnsi="宋体" w:eastAsia="宋体" w:cs="宋体"/>
          <w:color w:val="000"/>
          <w:sz w:val="28"/>
          <w:szCs w:val="28"/>
        </w:rPr>
        <w:t xml:space="preserve">　　上下同欲者胜，同舟共济者兴。实现全面建成社会主义现代化强国的第二个百年奋斗目标，归根结底是要依靠各民族人民共同团结奋斗，只有这样才能实现中华民族伟大复兴的中国梦。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筑牢中国民族共体意识演讲稿篇4</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　　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　　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　　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　　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　　这个感人的事例，不正真实地突出了个民族之间的团结互助吗?而这，x仅仅是民族团结大乐章之中的一个动人的音符。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　　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　　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　　此时此刻，我又情不自禁的唱起了那首歌：五十六个民族，五十六枝花，五十六个兄弟姐妹是一家……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2025-05-02T06:12:20+08:00</dcterms:created>
  <dcterms:modified xsi:type="dcterms:W3CDTF">2025-05-02T06:12:20+08:00</dcterms:modified>
</cp:coreProperties>
</file>

<file path=docProps/custom.xml><?xml version="1.0" encoding="utf-8"?>
<Properties xmlns="http://schemas.openxmlformats.org/officeDocument/2006/custom-properties" xmlns:vt="http://schemas.openxmlformats.org/officeDocument/2006/docPropsVTypes"/>
</file>