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学宪法讲宪法演讲稿小学生汇编3篇</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宪法（constitution，又称宪章、根本法）是主权国家或地区具有最高法律效力的根本大法，通常规定一个国家或地区的社会制度、国家制度、国家机构和公民的基本权利与义务等。国家或地区的其他的法律、法令等都不得跟宪法相抵触，它是制定其他法律的...</w:t>
      </w:r>
    </w:p>
    <w:p>
      <w:pPr>
        <w:ind w:left="0" w:right="0" w:firstLine="560"/>
        <w:spacing w:before="450" w:after="450" w:line="312" w:lineRule="auto"/>
      </w:pPr>
      <w:r>
        <w:rPr>
          <w:rFonts w:ascii="宋体" w:hAnsi="宋体" w:eastAsia="宋体" w:cs="宋体"/>
          <w:color w:val="000"/>
          <w:sz w:val="28"/>
          <w:szCs w:val="28"/>
        </w:rPr>
        <w:t xml:space="preserve">宪法（constitution，又称宪章、根本法）是主权国家或地区具有最高法律效力的根本大法，通常规定一个国家或地区的社会制度、国家制度、国家机构和公民的基本权利与义务等。国家或地区的其他的法律、法令等都不得跟宪法相抵触，它是制定其他法律的依据。以下是小编整理的学宪法讲宪法演讲稿小学生汇编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【篇1】学宪法讲宪法演讲稿小学生</w:t>
      </w:r>
    </w:p>
    <w:p>
      <w:pPr>
        <w:ind w:left="0" w:right="0" w:firstLine="560"/>
        <w:spacing w:before="450" w:after="450" w:line="312" w:lineRule="auto"/>
      </w:pPr>
      <w:r>
        <w:rPr>
          <w:rFonts w:ascii="宋体" w:hAnsi="宋体" w:eastAsia="宋体" w:cs="宋体"/>
          <w:color w:val="000"/>
          <w:sz w:val="28"/>
          <w:szCs w:val="28"/>
        </w:rPr>
        <w:t xml:space="preserve">　　宪法不仅对公民权力进行了确认和保障，同时对国家权力的设置和行使进行了规范，它是保持公共权力与公民权利的协调与平衡的根本规范。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w:t>
      </w:r>
    </w:p>
    <w:p>
      <w:pPr>
        <w:ind w:left="0" w:right="0" w:firstLine="560"/>
        <w:spacing w:before="450" w:after="450" w:line="312" w:lineRule="auto"/>
      </w:pPr>
      <w:r>
        <w:rPr>
          <w:rFonts w:ascii="宋体" w:hAnsi="宋体" w:eastAsia="宋体" w:cs="宋体"/>
          <w:color w:val="000"/>
          <w:sz w:val="28"/>
          <w:szCs w:val="28"/>
        </w:rPr>
        <w:t xml:space="preserve">　　通过有组织的国家权力，维护社会的正常秩序，公民的基本权利和自由才能得到有效保护。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w:t>
      </w:r>
    </w:p>
    <w:p>
      <w:pPr>
        <w:ind w:left="0" w:right="0" w:firstLine="560"/>
        <w:spacing w:before="450" w:after="450" w:line="312" w:lineRule="auto"/>
      </w:pPr>
      <w:r>
        <w:rPr>
          <w:rFonts w:ascii="宋体" w:hAnsi="宋体" w:eastAsia="宋体" w:cs="宋体"/>
          <w:color w:val="000"/>
          <w:sz w:val="28"/>
          <w:szCs w:val="28"/>
        </w:rPr>
        <w:t xml:space="preserve">　　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w:t>
      </w:r>
    </w:p>
    <w:p>
      <w:pPr>
        <w:ind w:left="0" w:right="0" w:firstLine="560"/>
        <w:spacing w:before="450" w:after="450" w:line="312" w:lineRule="auto"/>
      </w:pPr>
      <w:r>
        <w:rPr>
          <w:rFonts w:ascii="宋体" w:hAnsi="宋体" w:eastAsia="宋体" w:cs="宋体"/>
          <w:color w:val="000"/>
          <w:sz w:val="28"/>
          <w:szCs w:val="28"/>
        </w:rPr>
        <w:t xml:space="preserve">　　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 国家尊重和保障人权。任何公民享有宪法和法律规定的权利，同时必须履行宪法和法律规定的义务。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　　这就明确了我国公民在法律面前的地位是平等的，享有平等的权利，同时要履行应尽的义务，任何组织和个人都没有超越宪法和法律的特权。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　　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黑体" w:hAnsi="黑体" w:eastAsia="黑体" w:cs="黑体"/>
          <w:color w:val="000000"/>
          <w:sz w:val="36"/>
          <w:szCs w:val="36"/>
          <w:b w:val="1"/>
          <w:bCs w:val="1"/>
        </w:rPr>
        <w:t xml:space="preserve">【篇2】学宪法讲宪法演讲稿小学生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20XX年10月中华人民共和国成立后，第一届、第四届和第五届全国人民代表大会分别于20XX年9月、20XX年1月、20XX年3月和20XX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【篇3】学宪法讲宪法演讲稿小学生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2025-06-17T08:34:12+08:00</dcterms:created>
  <dcterms:modified xsi:type="dcterms:W3CDTF">2025-06-17T08:34:12+08:00</dcterms:modified>
</cp:coreProperties>
</file>

<file path=docProps/custom.xml><?xml version="1.0" encoding="utf-8"?>
<Properties xmlns="http://schemas.openxmlformats.org/officeDocument/2006/custom-properties" xmlns:vt="http://schemas.openxmlformats.org/officeDocument/2006/docPropsVTypes"/>
</file>