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借调人员的自查报告范文精选4篇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借调人员的自查报告范文(精选4篇)，仅供参考，大家一起来看看吧。借调人员的自查报告1　　XXX县XXX学校开展“清理纠正违规长期...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自查报告是一个单位或部门在一定的时间段内对执行某项工作中存在的问题的一种自我检查方式的报告文体。以下是小编整理的借调人员的自查报告范文(精选4篇)，仅供参考，大家一起来看看吧。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借调人员的自查报告1</w:t>
      </w:r>
    </w:p>
    <w:p>
      <w:pPr>
        <w:ind w:left="0" w:right="0" w:firstLine="560"/>
        <w:spacing w:before="450" w:after="450" w:line="312" w:lineRule="auto"/>
      </w:pPr>
      <w:r>
        <w:rPr>
          <w:rFonts w:ascii="宋体" w:hAnsi="宋体" w:eastAsia="宋体" w:cs="宋体"/>
          <w:color w:val="000"/>
          <w:sz w:val="28"/>
          <w:szCs w:val="28"/>
        </w:rPr>
        <w:t xml:space="preserve">　　XXX县XXX学校开展“清理纠正违规长期借调人员、违规配备秘书、调动工作不转工资关系等问题”专项整治工作情况汇报</w:t>
      </w:r>
    </w:p>
    <w:p>
      <w:pPr>
        <w:ind w:left="0" w:right="0" w:firstLine="560"/>
        <w:spacing w:before="450" w:after="450" w:line="312" w:lineRule="auto"/>
      </w:pPr>
      <w:r>
        <w:rPr>
          <w:rFonts w:ascii="宋体" w:hAnsi="宋体" w:eastAsia="宋体" w:cs="宋体"/>
          <w:color w:val="000"/>
          <w:sz w:val="28"/>
          <w:szCs w:val="28"/>
        </w:rPr>
        <w:t xml:space="preserve">　　根据《清理纠正违规长期借调人员、违规配备秘书、调动工作不转工资关系等问题的实施方案》(XX组发?20***?X号)和《XX县机关事业单位“吃空饷”、在编不在岗、返聘退休人员、编外大量聘用人员专项清理整治工作实施方案》(X人社函?20***?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　　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　　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　　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　　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　　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1、学校领导高度重视整治工作。</w:t>
      </w:r>
    </w:p>
    <w:p>
      <w:pPr>
        <w:ind w:left="0" w:right="0" w:firstLine="560"/>
        <w:spacing w:before="450" w:after="450" w:line="312" w:lineRule="auto"/>
      </w:pPr>
      <w:r>
        <w:rPr>
          <w:rFonts w:ascii="宋体" w:hAnsi="宋体" w:eastAsia="宋体" w:cs="宋体"/>
          <w:color w:val="000"/>
          <w:sz w:val="28"/>
          <w:szCs w:val="28"/>
        </w:rPr>
        <w:t xml:space="preserve">　　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　　2、规范教职工考勤制度。</w:t>
      </w:r>
    </w:p>
    <w:p>
      <w:pPr>
        <w:ind w:left="0" w:right="0" w:firstLine="560"/>
        <w:spacing w:before="450" w:after="450" w:line="312" w:lineRule="auto"/>
      </w:pPr>
      <w:r>
        <w:rPr>
          <w:rFonts w:ascii="宋体" w:hAnsi="宋体" w:eastAsia="宋体" w:cs="宋体"/>
          <w:color w:val="000"/>
          <w:sz w:val="28"/>
          <w:szCs w:val="28"/>
        </w:rPr>
        <w:t xml:space="preserve">　　(1)加强教师出勤的监督，实行一周一公布。对于工作日未签到超过三次以上的教师，办公室将对其进行劝勉;一个月超过十次未签到的教师，校长室将对其进行谈话。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　　(2)建立教师晚上留宿学校制度，要求校级领导在校留宿时间不得低于3个晚上，中层干部不得低于2个晚上，教职工不得低于1个晚上;否则将视为缺勤一天，扣除其绩效工资100元。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　　(3)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　　3、及时清理在编不在岗人员。</w:t>
      </w:r>
    </w:p>
    <w:p>
      <w:pPr>
        <w:ind w:left="0" w:right="0" w:firstLine="560"/>
        <w:spacing w:before="450" w:after="450" w:line="312" w:lineRule="auto"/>
      </w:pPr>
      <w:r>
        <w:rPr>
          <w:rFonts w:ascii="宋体" w:hAnsi="宋体" w:eastAsia="宋体" w:cs="宋体"/>
          <w:color w:val="000"/>
          <w:sz w:val="28"/>
          <w:szCs w:val="28"/>
        </w:rPr>
        <w:t xml:space="preserve">　　(1)按照县委、县政府、县教育局清理在编不在岗整治工作的相关文件，学校办公室人员在规定时间内将学校教师情况进行摸底，并将摸底情况及时向县教育局作了汇报。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　　(2)加强对在编不在岗人员沟通。学校办公室专人负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　　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　　(3)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1、推行教职工全员聘任制度。继续实行在职教师一年一聘的制度。学校在核定的教师职务结构比例内，科学、合理地设臵岗位，从德能勤绩诸方面全面衡量，重实绩，坚持公开、平等、竞争、择优的原则聘任。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　　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　　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借调人员的自查报告2</w:t>
      </w:r>
    </w:p>
    <w:p>
      <w:pPr>
        <w:ind w:left="0" w:right="0" w:firstLine="560"/>
        <w:spacing w:before="450" w:after="450" w:line="312" w:lineRule="auto"/>
      </w:pPr>
      <w:r>
        <w:rPr>
          <w:rFonts w:ascii="宋体" w:hAnsi="宋体" w:eastAsia="宋体" w:cs="宋体"/>
          <w:color w:val="000"/>
          <w:sz w:val="28"/>
          <w:szCs w:val="28"/>
        </w:rPr>
        <w:t xml:space="preserve">　　按照市委组织部、市人力资源和社会保障局转发中共渭南市委组织部、渭南市人力资源和社会保障局、渭南市公务员局关于开展全市各级机关事业单位借用人员专项清理工作的通知精神，我局领导高度重视，提早动手，扎实安排，全面落实，确保了此项工作的顺利开展。现就我局清理清退借用人员及临聘人员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中共华阴市委组织部、华阴市人力资源和社会保障局转发》的文件后，我局领导高度重视，立即召开局长办公会，就清理清退工作进行了安排和部署，明确由局办公室牵头负责组织实施，并要求各财政所、二级单位、机关股室负责人要提高认识，认真履职，切实把此项工作作为当前的一项重要工作抓紧抓好，落实到位。同时,我局利用周一例会,组织全体干部职工认真学习了相关文件，做到了统一思想，共识共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时间紧、任务重的严峻形势，我局通过自查、反馈、确认等工作方式，对各财政所、二级单位、机关股室的人员基本情况进行了全面的排查。通过摸底自查，共查出借用人员2名，临聘人员17名。随后，经局长办公会研究决定，由办公室负责通知被借用及临聘人员所在股室及单位负责人，由其负责人直接找其谈话，传达文件精神，做好临聘人员的思想工作，确保政策落实到位，工作不走形式，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为期3天紧张有序的工作，我局的清理清退工作虽已按期完成，但在工作过程中，我们也清醒的意识到，加强对借用借调人员及临聘人员管理的重要性和紧迫性。为此，在今后的工作中，我们将进一步健全完善规范用人制度，认真落实市上的相关规定和要求，确保人事管理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借调人员的自查报告3</w:t>
      </w:r>
    </w:p>
    <w:p>
      <w:pPr>
        <w:ind w:left="0" w:right="0" w:firstLine="560"/>
        <w:spacing w:before="450" w:after="450" w:line="312" w:lineRule="auto"/>
      </w:pPr>
      <w:r>
        <w:rPr>
          <w:rFonts w:ascii="宋体" w:hAnsi="宋体" w:eastAsia="宋体" w:cs="宋体"/>
          <w:color w:val="000"/>
          <w:sz w:val="28"/>
          <w:szCs w:val="28"/>
        </w:rPr>
        <w:t xml:space="preserve">　　县清理整治办公室：</w:t>
      </w:r>
    </w:p>
    <w:p>
      <w:pPr>
        <w:ind w:left="0" w:right="0" w:firstLine="560"/>
        <w:spacing w:before="450" w:after="450" w:line="312" w:lineRule="auto"/>
      </w:pPr>
      <w:r>
        <w:rPr>
          <w:rFonts w:ascii="宋体" w:hAnsi="宋体" w:eastAsia="宋体" w:cs="宋体"/>
          <w:color w:val="000"/>
          <w:sz w:val="28"/>
          <w:szCs w:val="28"/>
        </w:rPr>
        <w:t xml:space="preserve">　　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　　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　　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　　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借调人员的自查报告4</w:t>
      </w:r>
    </w:p>
    <w:p>
      <w:pPr>
        <w:ind w:left="0" w:right="0" w:firstLine="560"/>
        <w:spacing w:before="450" w:after="450" w:line="312" w:lineRule="auto"/>
      </w:pPr>
      <w:r>
        <w:rPr>
          <w:rFonts w:ascii="宋体" w:hAnsi="宋体" w:eastAsia="宋体" w:cs="宋体"/>
          <w:color w:val="000"/>
          <w:sz w:val="28"/>
          <w:szCs w:val="28"/>
        </w:rPr>
        <w:t xml:space="preserve">　　根据县委组织部、编办、人社局、财政局《关于清理规范违规借调、“吃空响”和编外聘用人员的通知》(武人社发【20***】162号)文件要求，我局高度重视进行了集体学习，成立清理“吃空响”领导小组，对局机关进行了核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为确保自查自纠工作顺利实施，成立了局长牵头的“吃空响”领导小组，局班子成员任副组长，副组长组织安排，办公室负责具体落实，各科室做好协调配合。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清理对象，对照编制、每位干部职工的工资表、在岗人员花名册、考勤记录等进行严格把关，对存在的漏洞和有问题的环节严肃清查，做到不留死角。依照“五查三对照”，即查每个人的`身份，查调入关系、查工资底册、查手续、查在岗情况;身份证与本人档案照片对照，工资审批手续与工资底册对照，在岗情况与群众反映对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一阶段自查自纠，我局按照清理要求和任务分工认真清查，无一“吃空响”人员。具体情况是：借调入到本单位的5名同志现已回原单位上班，借调出本单位的2名同志正在完善手续，有2名同志刘***、张***因身体原因已请病假，4名老同志已经回单位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2025-05-02T08:45:26+08:00</dcterms:created>
  <dcterms:modified xsi:type="dcterms:W3CDTF">2025-05-02T08:45:26+08:00</dcterms:modified>
</cp:coreProperties>
</file>

<file path=docProps/custom.xml><?xml version="1.0" encoding="utf-8"?>
<Properties xmlns="http://schemas.openxmlformats.org/officeDocument/2006/custom-properties" xmlns:vt="http://schemas.openxmlformats.org/officeDocument/2006/docPropsVTypes"/>
</file>