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对照党章党规找差距对照检查材料3篇</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以下是本站分享的对照党章党规找差距对照检查材料三篇，希望能帮助到大家![_TAG_h3]　　对照党章党规找差距对照检查材料1</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 3 个方面 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 XX 工作的重要论述批示指导实践上，思考得不深，研究得不透，在做好“上与下”结合文章上仍有欠缺。2、对党员的八项义务虽然知道但没有完全做到，在践行入党誓言上存在一定差距。比如，在党费的缴纳上不主动不自觉，存在等人催收、不能按月及时缴纳的问题。再如，有时把自己混同于普通群众，发挥党员的先锋模范作用不够。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5、以人民为中心的思想树立得还不牢固，为人民服务的宗旨意识较前有所淡化，坚持从群众中来、到群众中去的 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1、能够坚定“四个自信”，坚定马克思主义信仰和社会主义信念，但由于长期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 且过的认识。再如，对本单位发生的一些应该报告的问题，认为只要及时处置妥当就行，不愿意主动向上级报告，唯恐给人留下自己驾驭能力和领导能力不强的印象。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 XXXX 集中整治中，由于此项工作与本单位业务联系不紧密，因而在贯彻落实上不积极不主动。再如，在机构改革中，对上级机关明确予以撤销的组织机构，由于怕引起单位内部不稳定而进行了变通处理，未能做到不折不扣落实。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4、客观地讲，作为单位主要负责人，自己在抓工作上 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 党员，担任领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 4 篇，努力做到学思用贯通、知信行统一。二是把学习党章作为必修课、常修课，保证每天不少于 1 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 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对照党章党规找差距对照检查材料2</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根据上级安排部署，我认真学习了《习近平新时代中国特色社会主义思想学习纲要》和关于“不忘初心、牢记使命”的重要论述，党的意识、党员意识、纪律意识进一步增强，政治境界、思想境界、道德境界进一步提升。主要有五个方面的初步认识和体会，概括来讲可以归纳为“五个必须”。</w:t>
      </w:r>
    </w:p>
    <w:p>
      <w:pPr>
        <w:ind w:left="0" w:right="0" w:firstLine="560"/>
        <w:spacing w:before="450" w:after="450" w:line="312" w:lineRule="auto"/>
      </w:pPr>
      <w:r>
        <w:rPr>
          <w:rFonts w:ascii="宋体" w:hAnsi="宋体" w:eastAsia="宋体" w:cs="宋体"/>
          <w:color w:val="000"/>
          <w:sz w:val="28"/>
          <w:szCs w:val="28"/>
        </w:rPr>
        <w:t xml:space="preserve">　　一、必须坚定立场不动摇</w:t>
      </w:r>
    </w:p>
    <w:p>
      <w:pPr>
        <w:ind w:left="0" w:right="0" w:firstLine="560"/>
        <w:spacing w:before="450" w:after="450" w:line="312" w:lineRule="auto"/>
      </w:pPr>
      <w:r>
        <w:rPr>
          <w:rFonts w:ascii="宋体" w:hAnsi="宋体" w:eastAsia="宋体" w:cs="宋体"/>
          <w:color w:val="000"/>
          <w:sz w:val="28"/>
          <w:szCs w:val="28"/>
        </w:rPr>
        <w:t xml:space="preserve">　　坚定的政治立场是践行“不忘初心、牢记使命”的根本保障。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二、必须牢记宗旨不改变</w:t>
      </w:r>
    </w:p>
    <w:p>
      <w:pPr>
        <w:ind w:left="0" w:right="0" w:firstLine="560"/>
        <w:spacing w:before="450" w:after="450" w:line="312" w:lineRule="auto"/>
      </w:pPr>
      <w:r>
        <w:rPr>
          <w:rFonts w:ascii="宋体" w:hAnsi="宋体" w:eastAsia="宋体" w:cs="宋体"/>
          <w:color w:val="000"/>
          <w:sz w:val="28"/>
          <w:szCs w:val="28"/>
        </w:rPr>
        <w:t xml:space="preserve">　　共产党人的初心是全心全意为劳苦大众谋利益的赤子之心。习近平总书记指出，一切向前走，都不能忘记走过的路;走得再远、走到再辉煌的未来，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三、必须保持作风不褪色</w:t>
      </w:r>
    </w:p>
    <w:p>
      <w:pPr>
        <w:ind w:left="0" w:right="0" w:firstLine="560"/>
        <w:spacing w:before="450" w:after="450" w:line="312" w:lineRule="auto"/>
      </w:pPr>
      <w:r>
        <w:rPr>
          <w:rFonts w:ascii="宋体" w:hAnsi="宋体" w:eastAsia="宋体" w:cs="宋体"/>
          <w:color w:val="000"/>
          <w:sz w:val="28"/>
          <w:szCs w:val="28"/>
        </w:rPr>
        <w:t xml:space="preserve">　　作风问题关系人心向背，关乎事业发展，也是践行“不忘初心，牢记使命”的内在要求。以习近平同志为核心的党中央，深刻洞察党内存在的问题，以贯彻执行中央八项规定精神为切入口和动员令，部署开展党的群众路线教育实践活动、“三严三实”专题教育、“两学一做”学习教育、“不忘初心、牢记使命”主题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四、必须务实进取不懈怠</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五、必须担当使命不松懈</w:t>
      </w:r>
    </w:p>
    <w:p>
      <w:pPr>
        <w:ind w:left="0" w:right="0" w:firstLine="560"/>
        <w:spacing w:before="450" w:after="450" w:line="312" w:lineRule="auto"/>
      </w:pPr>
      <w:r>
        <w:rPr>
          <w:rFonts w:ascii="宋体" w:hAnsi="宋体" w:eastAsia="宋体" w:cs="宋体"/>
          <w:color w:val="000"/>
          <w:sz w:val="28"/>
          <w:szCs w:val="28"/>
        </w:rPr>
        <w:t xml:space="preserve">　　习近平总书记在县委书记研修班时指出，县一级处在承上启下的关键环节，是发展经济、保障民生、维护稳定、促进国家长治久安的重要基础，进一步明确了县一级党组织的职责使命。在决胜全面建成小康社会、夺取新时代中国特色社会主义伟大胜利的新征程中，县一级党委肩上责任更加重大、使命更加光荣、任务更加繁重。作为带领一个地方发展的县委书记，务必以“不忘初心、牢记使命”专题教育为载体，牢记职责使命，奋力担当作为，始终坚持做到心中有党、心中有民、心中有责、心中有戒，始终做政治的明白人、发展的开路人、群众的贴心人、班子的带头人，团结带领干部群众艰苦创业、奋发有为，汇聚起决胜全面建成小康社会的磅礴之力。不忘初心担使命，重整行装再出发。</w:t>
      </w:r>
    </w:p>
    <w:p>
      <w:pPr>
        <w:ind w:left="0" w:right="0" w:firstLine="560"/>
        <w:spacing w:before="450" w:after="450" w:line="312" w:lineRule="auto"/>
      </w:pPr>
      <w:r>
        <w:rPr>
          <w:rFonts w:ascii="宋体" w:hAnsi="宋体" w:eastAsia="宋体" w:cs="宋体"/>
          <w:color w:val="000"/>
          <w:sz w:val="28"/>
          <w:szCs w:val="28"/>
        </w:rPr>
        <w:t xml:space="preserve">　　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对照党章党规找差距对照检查材料3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又印发了《关于在“不忘初心、牢记使命”主题教育中对照党章党规找差距的工作方案》要求，按照××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以《党章》为鉴，在理想信念坚守上还不够纯粹。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　　(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 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通过深入分析，存在以上问题和不足的原因主要有：从党性修养来看，缺乏一以贯之的“三观”改造，自我净化、自我完善、自我革新、自我提高的意识不强，对政治建设重视不够，未经常性用党章党规照照自己、用“三严三实”校准行为，反躬自省不够，精神之钙不足。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 友团”，净化“朋友圈”，管好分管部门，管好亲属和身边工作人员，营造廉洁勤政的良好环境。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2025-07-15T09:00:57+08:00</dcterms:created>
  <dcterms:modified xsi:type="dcterms:W3CDTF">2025-07-15T09:00:57+08:00</dcterms:modified>
</cp:coreProperties>
</file>

<file path=docProps/custom.xml><?xml version="1.0" encoding="utf-8"?>
<Properties xmlns="http://schemas.openxmlformats.org/officeDocument/2006/custom-properties" xmlns:vt="http://schemas.openxmlformats.org/officeDocument/2006/docPropsVTypes"/>
</file>