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2024对照党章党规找差距：检视剖析材料5篇</w:t>
      </w:r>
      <w:bookmarkEnd w:id="1"/>
    </w:p>
    <w:p>
      <w:pPr>
        <w:jc w:val="center"/>
        <w:spacing w:before="0" w:after="450"/>
      </w:pPr>
      <w:r>
        <w:rPr>
          <w:rFonts w:ascii="Arial" w:hAnsi="Arial" w:eastAsia="Arial" w:cs="Arial"/>
          <w:color w:val="999999"/>
          <w:sz w:val="20"/>
          <w:szCs w:val="20"/>
        </w:rPr>
        <w:t xml:space="preserve">来源：网络  作者：情深意重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对照党章党规进行自我检查，重点查摆18个方面的问题，坚持把自己摆进去、把职责摆进去、把工作摆进去，深入开展检视自查，以下是本站分享的2024对照党章党规找差距：检视剖析材料5篇，希望能帮助到大家!　　2024对照党章党规找差距：检视剖析材料...</w:t>
      </w:r>
    </w:p>
    <w:p>
      <w:pPr>
        <w:ind w:left="0" w:right="0" w:firstLine="560"/>
        <w:spacing w:before="450" w:after="450" w:line="312" w:lineRule="auto"/>
      </w:pPr>
      <w:r>
        <w:rPr>
          <w:rFonts w:ascii="宋体" w:hAnsi="宋体" w:eastAsia="宋体" w:cs="宋体"/>
          <w:color w:val="000"/>
          <w:sz w:val="28"/>
          <w:szCs w:val="28"/>
        </w:rPr>
        <w:t xml:space="preserve">对照党章党规进行自我检查，重点查摆18个方面的问题，坚持把自己摆进去、把职责摆进去、把工作摆进去，深入开展检视自查，以下是本站分享的2024对照党章党规找差距：检视剖析材料5篇，希望能帮助到大家![_TAG_h3]　　2024对照党章党规找差距：检视剖析材料5篇</w:t>
      </w:r>
    </w:p>
    <w:p>
      <w:pPr>
        <w:ind w:left="0" w:right="0" w:firstLine="560"/>
        <w:spacing w:before="450" w:after="450" w:line="312" w:lineRule="auto"/>
      </w:pPr>
      <w:r>
        <w:rPr>
          <w:rFonts w:ascii="宋体" w:hAnsi="宋体" w:eastAsia="宋体" w:cs="宋体"/>
          <w:color w:val="000"/>
          <w:sz w:val="28"/>
          <w:szCs w:val="28"/>
        </w:rPr>
        <w:t xml:space="preserve">　　根据2024年不忘初心、牢记使命主题教育活动部署安排，我认真学习了《中国共产党章程》、《中国共产党党员领导干部廉洁从政若干准则》、《中国共产党纪律处分条》。在党章党纪面前我始终能做到，自觉在政治原则、政治立场、政治观点上同党中央保持高度一致，在大是大非面前旗帜鲜明、立场坚定;严格遵守党的纪律，坚决服从党组织的安排，做到态度坚定、执行坚决、不越雷池、不越红线。并且通过学习我进一步增强了“对党忠诚、个人干净、敢于担当”的要求，进一步增强了当的意识、党章意识和纪律观念。当然自身在遵守党规党纪方面也存在思想认识不到位、执行不够严格，不注重细节、不注意小事，没有做到防微杜渐等问题。在今后是生活工作中我会逐条整改。</w:t>
      </w:r>
    </w:p>
    <w:p>
      <w:pPr>
        <w:ind w:left="0" w:right="0" w:firstLine="560"/>
        <w:spacing w:before="450" w:after="450" w:line="312" w:lineRule="auto"/>
      </w:pPr>
      <w:r>
        <w:rPr>
          <w:rFonts w:ascii="宋体" w:hAnsi="宋体" w:eastAsia="宋体" w:cs="宋体"/>
          <w:color w:val="000"/>
          <w:sz w:val="28"/>
          <w:szCs w:val="28"/>
        </w:rPr>
        <w:t xml:space="preserve">　　(一)对照党章查摆“五个是否”方面：</w:t>
      </w:r>
    </w:p>
    <w:p>
      <w:pPr>
        <w:ind w:left="0" w:right="0" w:firstLine="560"/>
        <w:spacing w:before="450" w:after="450" w:line="312" w:lineRule="auto"/>
      </w:pPr>
      <w:r>
        <w:rPr>
          <w:rFonts w:ascii="宋体" w:hAnsi="宋体" w:eastAsia="宋体" w:cs="宋体"/>
          <w:color w:val="000"/>
          <w:sz w:val="28"/>
          <w:szCs w:val="28"/>
        </w:rPr>
        <w:t xml:space="preserve">　　1、在加持党的性质宗旨，贯彻党的基本理论、基本路线。基本方略方面：在实际中对党的理论学习虽然能够做到按照规定完成，但在学懂弄通、线束运用方面有差距，现用现学，现查书本，临时抱佛脚，却深度，不够实，停留在浅层理解上，深究其里、较真精准上显得捉襟见肘。</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言，充分发挥党员先登模范作用方面：对入党诗词在主题党日时能够认真学习并宣读，但在实践中不能时时刻刻牢记在心里，无私奉献精神有时不够饱满，工作累时也会放松对自己的严格要求。</w:t>
      </w:r>
    </w:p>
    <w:p>
      <w:pPr>
        <w:ind w:left="0" w:right="0" w:firstLine="560"/>
        <w:spacing w:before="450" w:after="450" w:line="312" w:lineRule="auto"/>
      </w:pPr>
      <w:r>
        <w:rPr>
          <w:rFonts w:ascii="宋体" w:hAnsi="宋体" w:eastAsia="宋体" w:cs="宋体"/>
          <w:color w:val="000"/>
          <w:sz w:val="28"/>
          <w:szCs w:val="28"/>
        </w:rPr>
        <w:t xml:space="preserve">　　3、在是否按照党员干部六项基本条件，真正做到坚定信念、为人民服务、勤政务实、敢于担当、清正廉洁方面：有时得失心较重，对不属于自己分管的工作，能够不管的就尽量不管，事不关己高高挂起，该提醒的时候碍于情面没有及时提醒。</w:t>
      </w:r>
    </w:p>
    <w:p>
      <w:pPr>
        <w:ind w:left="0" w:right="0" w:firstLine="560"/>
        <w:spacing w:before="450" w:after="450" w:line="312" w:lineRule="auto"/>
      </w:pPr>
      <w:r>
        <w:rPr>
          <w:rFonts w:ascii="宋体" w:hAnsi="宋体" w:eastAsia="宋体" w:cs="宋体"/>
          <w:color w:val="000"/>
          <w:sz w:val="28"/>
          <w:szCs w:val="28"/>
        </w:rPr>
        <w:t xml:space="preserve">　　4、在是否严格遵守党的制度，严守党的政治纪律和政治规矩方面：守纪律、讲规矩的表率作用不够突出。</w:t>
      </w:r>
    </w:p>
    <w:p>
      <w:pPr>
        <w:ind w:left="0" w:right="0" w:firstLine="560"/>
        <w:spacing w:before="450" w:after="450" w:line="312" w:lineRule="auto"/>
      </w:pPr>
      <w:r>
        <w:rPr>
          <w:rFonts w:ascii="宋体" w:hAnsi="宋体" w:eastAsia="宋体" w:cs="宋体"/>
          <w:color w:val="000"/>
          <w:sz w:val="28"/>
          <w:szCs w:val="28"/>
        </w:rPr>
        <w:t xml:space="preserve">　　5、在是否坚持党的群众路线，树立宗旨意识，坚持从群众中来、到群众中去，善于做好新形势下的群众工作方面能够自觉做到服务群众，从群众中来到群众中去。</w:t>
      </w:r>
    </w:p>
    <w:p>
      <w:pPr>
        <w:ind w:left="0" w:right="0" w:firstLine="560"/>
        <w:spacing w:before="450" w:after="450" w:line="312" w:lineRule="auto"/>
      </w:pPr>
      <w:r>
        <w:rPr>
          <w:rFonts w:ascii="宋体" w:hAnsi="宋体" w:eastAsia="宋体" w:cs="宋体"/>
          <w:color w:val="000"/>
          <w:sz w:val="28"/>
          <w:szCs w:val="28"/>
        </w:rPr>
        <w:t xml:space="preserve">　　(二)对照《准则》查摆“八个是否”方面</w:t>
      </w:r>
    </w:p>
    <w:p>
      <w:pPr>
        <w:ind w:left="0" w:right="0" w:firstLine="560"/>
        <w:spacing w:before="450" w:after="450" w:line="312" w:lineRule="auto"/>
      </w:pPr>
      <w:r>
        <w:rPr>
          <w:rFonts w:ascii="宋体" w:hAnsi="宋体" w:eastAsia="宋体" w:cs="宋体"/>
          <w:color w:val="000"/>
          <w:sz w:val="28"/>
          <w:szCs w:val="28"/>
        </w:rPr>
        <w:t xml:space="preserve">　　1、坚定理想信念，坚定马克思主义信仰和社会信念方面：理想信念不够坚定，有时因为工作繁忙放松了对世界观、人生观、价值观这个“总开关”的改造，没有把强化理想信念贯穿到日常工作中，护士了继承和发扬党的艰苦奋斗、求真务实等优良传统的比亚性和紧迫性。</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2、是否坚定不移贯彻党的基本路线，在大是大非前站稳定立场方面：对意识形态领域的复杂斗争缺乏敏锐性，对不良社会思潮和不当过激言论警惕性不高。</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3、是否坚决维护以习近平同志为核心的党中央权威和集中统一领导，增强“四个意识”方面：主要存在问题是落实工作针对性、实效性还需要不断提高。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4、是否严格落实中央八项规定精神，坚决反对“四风”方面：能够较好落实中央八项规定精神。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5、是否坚持民主集中制原则，发扬党内民主，保障党员全力，注意听取不同意见，自觉服从组织分工安排，不独断专行或各自为政方面：存在不太虚心接受组织的教育和群众监督方面的问题。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6、是否坚持正确选人用人导向，坚持好干部标准，自觉防范和纠正用人上的不正之风和种种偏向方面：存在不够科学、创新举措少的问题。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没有从我思想深处认识到党的组织生活的重要意义，一些时候准备不够充分，标准不高，有完成上级任务的“过关”思想和“走过场”现象。</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8、是否保持清正廉洁的政治本色，坚持“三严三实”，坚决同消极腐败作斗争方面：能够做到秉公办事，不徇私情。</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1、是否在重大原则上同党中央保持一致，自觉执行党组织决定方面“能够将个人思想同党中央保持高度一致。</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2、是否存在滥用职权、谋取私利，违规收受礼品礼盒、经商办企业，违反公务接待管理、会议活动管理、办公用房管理等有关规定的问题方面：本人不存在滥用职权、收受红包、公款旅游等问题。</w:t>
      </w:r>
    </w:p>
    <w:p>
      <w:pPr>
        <w:ind w:left="0" w:right="0" w:firstLine="560"/>
        <w:spacing w:before="450" w:after="450" w:line="312" w:lineRule="auto"/>
      </w:pPr>
      <w:r>
        <w:rPr>
          <w:rFonts w:ascii="宋体" w:hAnsi="宋体" w:eastAsia="宋体" w:cs="宋体"/>
          <w:color w:val="000"/>
          <w:sz w:val="28"/>
          <w:szCs w:val="28"/>
        </w:rPr>
        <w:t xml:space="preserve">　　3、是否存在优亲厚友，为恶势力充当“保护伞”，弄虚作假、简单粗暴等损害群众利益等问题方面：本人坚持当性原则，坚定理想信念，笃信马列主义，崇尚科学文明，坚决反对一切派别和小部门活动，坚决反对阳奉阴违的两面派行为，不存在优亲厚友、充当保护伞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4、是否存在工作不负责任，搞形式主义、官僚主义、敢于和查收市场经济活动、司法活动、执纪执法活动等问题方面：经自查不存在此方面的问题。</w:t>
      </w:r>
    </w:p>
    <w:p>
      <w:pPr>
        <w:ind w:left="0" w:right="0" w:firstLine="560"/>
        <w:spacing w:before="450" w:after="450" w:line="312" w:lineRule="auto"/>
      </w:pPr>
      <w:r>
        <w:rPr>
          <w:rFonts w:ascii="宋体" w:hAnsi="宋体" w:eastAsia="宋体" w:cs="宋体"/>
          <w:color w:val="000"/>
          <w:sz w:val="28"/>
          <w:szCs w:val="28"/>
        </w:rPr>
        <w:t xml:space="preserve">　　5、是否存在生活奢靡、坦途享乐、追求低级趣味，违反社会公德、家庭美德等方面：经对照反思，本人时刻牢记自身共产党员的身份标签，以工作和家庭为主，二者兼顾，注重家风家教，但也存在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晶、思维层次，坚定道路自信、理论自信和制度自信。坚持学以致用。</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甘于吃苦。要振奋精神、开拓进取、勇于担当。坚持用改革的办法解决前进道路上遇到的困难，努力探索解决工作中的难点问题。</w:t>
      </w:r>
    </w:p>
    <w:p>
      <w:pPr>
        <w:ind w:left="0" w:right="0" w:firstLine="560"/>
        <w:spacing w:before="450" w:after="450" w:line="312" w:lineRule="auto"/>
      </w:pPr>
      <w:r>
        <w:rPr>
          <w:rFonts w:ascii="宋体" w:hAnsi="宋体" w:eastAsia="宋体" w:cs="宋体"/>
          <w:color w:val="000"/>
          <w:sz w:val="28"/>
          <w:szCs w:val="28"/>
        </w:rPr>
        <w:t xml:space="preserve">　　三是恪守纪律规矩。严守党的政治纪律、政治规矩，认真落实八项规定和实施细则精神，率先垂范严格自律。带头遵守党中央八项规定，切实做到自重、自省、自警、自理，连接从政、严以自律、修身立德，永葆共产党员本色。</w:t>
      </w:r>
    </w:p>
    <w:p>
      <w:pPr>
        <w:ind w:left="0" w:right="0" w:firstLine="560"/>
        <w:spacing w:before="450" w:after="450" w:line="312" w:lineRule="auto"/>
      </w:pPr>
      <w:r>
        <w:rPr>
          <w:rFonts w:ascii="宋体" w:hAnsi="宋体" w:eastAsia="宋体" w:cs="宋体"/>
          <w:color w:val="000"/>
          <w:sz w:val="28"/>
          <w:szCs w:val="28"/>
        </w:rPr>
        <w:t xml:space="preserve">　　四是认真履职担当。在今后的收费工作中，认真履职，敢于担当，不徇私情、秉公办事，以饱满的激情更好的服务司乘、贡献高速。</w:t>
      </w:r>
    </w:p>
    <w:p>
      <w:pPr>
        <w:ind w:left="0" w:right="0" w:firstLine="560"/>
        <w:spacing w:before="450" w:after="450" w:line="312" w:lineRule="auto"/>
      </w:pPr>
      <w:r>
        <w:rPr>
          <w:rFonts w:ascii="黑体" w:hAnsi="黑体" w:eastAsia="黑体" w:cs="黑体"/>
          <w:color w:val="000000"/>
          <w:sz w:val="34"/>
          <w:szCs w:val="34"/>
          <w:b w:val="1"/>
          <w:bCs w:val="1"/>
        </w:rPr>
        <w:t xml:space="preserve">　　2024对照党章党规找差距：检视剖析材料5篇</w:t>
      </w:r>
    </w:p>
    <w:p>
      <w:pPr>
        <w:ind w:left="0" w:right="0" w:firstLine="560"/>
        <w:spacing w:before="450" w:after="450" w:line="312" w:lineRule="auto"/>
      </w:pPr>
      <w:r>
        <w:rPr>
          <w:rFonts w:ascii="宋体" w:hAnsi="宋体" w:eastAsia="宋体" w:cs="宋体"/>
          <w:color w:val="000"/>
          <w:sz w:val="28"/>
          <w:szCs w:val="28"/>
        </w:rPr>
        <w:t xml:space="preserve">　　按照省水利厅直属机关委员会印发的《关于在“不忘初心、牢记使命”主题教育中对照党章党规找差距的工作方案》的通知，我认真学习了党章、《关于新形势下党内政治生活的若干准则》、《中国共产党纪律处分条例》，深入对照党章党规，对照提出的“十八个是否”，逐条进行检视、找差距，并征求党员干部职工的意见和建议，主动把自己摆进去，查摆自身存在的不足，深刻反思剖析根源，制定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水利厅党组和局党委的各项决策部署，不打折扣，不搞变通，基本做到落实到位。但仍存在以下不足:一是贯彻执行不够坚决有力。全局意识和战略眼光有所欠缺，考虑本站利益多、全局考虑问题少，贯彻水利厅党组和局党委决策部署有时态度不够坚决，措施不够有力。二是规章制度落实不够严格到位。对有关规章制度，执行不够严格，落实不够到位。比如，有时遇到紧急事情，只以口头、电话等形式打个招呼，然后才补假条。</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到固定桥水文站工作以来，能与同志们团结共事，兢兢业业，保持了较好的精神状态，较好地完成了上级组织交给的各项工作任务。但严格按照党员干部的标准和要求来衡量，感到还有二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干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对自己从严治党要求不够。习惯于把任务和责任应付过去，满足于不暴露问题、不出大问题，对周围一些问题同事疏于帮教，虽然认真履行了党风廉政“一岗双责”，但在督促检查上不够有力。例如，平时干业务工作的时间要多一些、对党建学习的时间相对要少一些。二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　　二是执行组织纪律不严。虽然能够坚持严格按照请示报告制度、组织生活制度等制度规定办事，但有事也不按规矩办事，打个口头报告就行。</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主动协调、主动服务的意识不够。主要表现在:工作中习惯于按领导要求办事，被动接受服务的多，较少到部门科室征求意见和建议等工作，主动服务的意识不强。</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政治理论学习不够系统。随着岗位的变化、时间的推移，工作千头万绪，学习的时间越来越少，尤其政治理论学习存在有急用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决抵制形式主义等各种不良风气。但仍存在以下不足:一是调查研究还不够实在。下乡调研工作随意性比较强，缺乏深度和力度，透过现象看本质、解决实际问题方面还有差距。比如，下乡检查雨量站和测量地下水井的一些乡村，虽然能够定期去调研、检查指导，但每次去，时间都比较仓促，和群众促膝交谈、交流谈心不多，针对性也不够强，对群众的一些愿望诉求了解得还不够全面，对一些问题和困难解决的还不够及时到位。二是谋划工作还不够科学。在围绕上级政策、立足水文实际谋划。</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一是在维护集体领导方面，有时更多关心自己分内的工作，从整体和全局高度思考问题不够;二是对一些与自己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片面认为自己就是基层工作人员，没有决定干部人事工作的权利，党委怎么定都行，没有严格按照党的选人用人标准来提出自己的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一是在开展批评和自我批评是总是批评自己多，批评别人少，怕碍于情面，装老好人。二是在加强自律方面有时放松了自己，忘记了自己的党员身份。</w:t>
      </w:r>
    </w:p>
    <w:p>
      <w:pPr>
        <w:ind w:left="0" w:right="0" w:firstLine="560"/>
        <w:spacing w:before="450" w:after="450" w:line="312" w:lineRule="auto"/>
      </w:pPr>
      <w:r>
        <w:rPr>
          <w:rFonts w:ascii="宋体" w:hAnsi="宋体" w:eastAsia="宋体" w:cs="宋体"/>
          <w:color w:val="000"/>
          <w:sz w:val="28"/>
          <w:szCs w:val="28"/>
        </w:rPr>
        <w:t xml:space="preserve">　　8.是否保持清正廉洁的整治本色，坚持“三严三实”坚决同消极腐败做斗争方面:一直认为自己就是工薪阶层，也不是什么领导干部，不存在腐败现象，但有时看到腐败现象不能及时向纪律监察机关报告。</w:t>
      </w:r>
    </w:p>
    <w:p>
      <w:pPr>
        <w:ind w:left="0" w:right="0" w:firstLine="560"/>
        <w:spacing w:before="450" w:after="450" w:line="312" w:lineRule="auto"/>
      </w:pPr>
      <w:r>
        <w:rPr>
          <w:rFonts w:ascii="宋体" w:hAnsi="宋体" w:eastAsia="宋体" w:cs="宋体"/>
          <w:color w:val="000"/>
          <w:sz w:val="28"/>
          <w:szCs w:val="28"/>
        </w:rPr>
        <w:t xml:space="preserve">　　(三)对照条例“五个是否”存在的问题</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1.是否在重大原则问题上同党中央保持一致，自觉执行党组织决定方面:作为一名基层党员，我自觉服从党组织安排，重大原则问题上坚决同党中央保持高度一致。</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在工作上有时候因为任务太多，压力大，急于冲忙做完后交差，往往忽视了工作质量，不认真检查做的完整不完整，好不好。二是，不存在形式和官僚主义，插手市场经济活动等其他活动。</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本人时刻牢记自身党员身份，以工作和家庭为重，二者兼顾，工作之余，注重家风家教，但也存在着急忙于工作，家风家教有所松懈的倾向。</w:t>
      </w:r>
    </w:p>
    <w:p>
      <w:pPr>
        <w:ind w:left="0" w:right="0" w:firstLine="560"/>
        <w:spacing w:before="450" w:after="450" w:line="312" w:lineRule="auto"/>
      </w:pPr>
      <w:r>
        <w:rPr>
          <w:rFonts w:ascii="黑体" w:hAnsi="黑体" w:eastAsia="黑体" w:cs="黑体"/>
          <w:color w:val="000000"/>
          <w:sz w:val="34"/>
          <w:szCs w:val="34"/>
          <w:b w:val="1"/>
          <w:bCs w:val="1"/>
        </w:rPr>
        <w:t xml:space="preserve">　　2024对照党章党规找差距：检视剖析材料5篇</w:t>
      </w:r>
    </w:p>
    <w:p>
      <w:pPr>
        <w:ind w:left="0" w:right="0" w:firstLine="560"/>
        <w:spacing w:before="450" w:after="450" w:line="312" w:lineRule="auto"/>
      </w:pPr>
      <w:r>
        <w:rPr>
          <w:rFonts w:ascii="宋体" w:hAnsi="宋体" w:eastAsia="宋体" w:cs="宋体"/>
          <w:color w:val="000"/>
          <w:sz w:val="28"/>
          <w:szCs w:val="28"/>
        </w:rPr>
        <w:t xml:space="preserve">　　根据《关于在“XX”主题教育中对照党章党规找差距的工作方案》要求，本人对照党章党规，认真进行自查自摆，找准存在的问题，开展批评与自我批评，以便于克服缺点提高自己。对于查摆的情况，剖析如下: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(一)在对照党章方面</w:t>
      </w:r>
    </w:p>
    <w:p>
      <w:pPr>
        <w:ind w:left="0" w:right="0" w:firstLine="560"/>
        <w:spacing w:before="450" w:after="450" w:line="312" w:lineRule="auto"/>
      </w:pPr>
      <w:r>
        <w:rPr>
          <w:rFonts w:ascii="宋体" w:hAnsi="宋体" w:eastAsia="宋体" w:cs="宋体"/>
          <w:color w:val="000"/>
          <w:sz w:val="28"/>
          <w:szCs w:val="28"/>
        </w:rPr>
        <w:t xml:space="preserve">　　1.在是否坚持党的性质宗旨，贯彻党的基本理论、基本路线、基本方略，坚持四项基本原则，坚持新发展理念，坚持中国特色社会主义事业“五位一体”总布局和“四个全面”战略布局方面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存在的问题：对马列主义、毛泽东思想、邓小平理论、“三个代表”、科学发展观及习近平新时代中国特色社会主义思想等重要思想的钻研程度不够深。对“五位一体”总布局和“四个全面”战略布局缺乏系统学习，对其内在理论和实践逻辑把握不深，存在理论武装跟不上形势变化的情况。运用党的最新理论成果指导实践、解决问题、开展工作还有一定差距。</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的问题：指导工作方法有待改进，面对新形势、新挑战，有时习惯于凭经验考虑问题，创新意识还不够。对解决发展中的问题，思路还不够开阔，党员先锋模范作用发挥不够。对公司年轻干部和年工员工在工作思路、工作方法上的指导还不够。</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的问题：狠抓落实的力度不够，今年面对内外部因素的影响，xx市和xx市的产业基金投放进度迟缓，作为分管领导，没有及时指导基金公司解决工作中存在的问题。对分管产交所和种业交易中心的股份制公司体制机制研究不够深入，有依靠公司主要领导来解决问题的思想。</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存在的问题：对党章和党规学习不够透彻，理解不够深入。在认识和解读上级党委的政策时，有时存在政治敏锐性不够、思想站位不高等方面的问题。</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存在的问题：深入基层调研的频率和深度还不够。虽然也抽时间深入基层单位进行调研，但调研中往往是听单位负责人汇报多，与职工面对面交流少，对基层职工的所思、所想、所盼了解的不深、不透、不全，在换位思考、为群众利益难题方面做的还不足，对基层的变化和需求掌握稍有迟缓，一些基层的意见未能及时转化为决策，指导基层业务单位开展工作的针对性和有效性还需要加强。</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动。自认为受党培养教育多年，党性修养没有问题，理想信念是坚定的。能够自觉铸牢理想信念这个“主心骨”，把好思想和行动的“总开关”，做到是非面前分得清、名利面前放得下、关键时刻靠得住。但是随着时间的推移，社会风气在悄然发生变化，或多或少影响到了自己，在不知不觉间共产主义远大理想松动了，理想信念的根基动摇了，只争朝夕、奋勇争先的动力不足了，思想上渐渐产生了茫然、盲从、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　　(二)党性锻炼有所忽视。随着年龄的增长、工作的调整，渐渐忽视了“总开关”问题，思想上不再像刚入党时那么精纯，追求也不再那么高尚，对社会上一些不良现象，也会产生一些不平衡心理。逐步出现了以工作忙为由放松理论学习，以事务多为说辞代替党性锻炼，考虑个人问题的多了，从大局和组织角度考虑的少了，自觉不自觉地放松了“三观”的改造，思想上出现了安于现状、精神懈怠、不思进取现象，工作的积极性、主动性、创造性减弱。说到底这都是党性锻炼不够，党性修养欠缺。</w:t>
      </w:r>
    </w:p>
    <w:p>
      <w:pPr>
        <w:ind w:left="0" w:right="0" w:firstLine="560"/>
        <w:spacing w:before="450" w:after="450" w:line="312" w:lineRule="auto"/>
      </w:pPr>
      <w:r>
        <w:rPr>
          <w:rFonts w:ascii="宋体" w:hAnsi="宋体" w:eastAsia="宋体" w:cs="宋体"/>
          <w:color w:val="000"/>
          <w:sz w:val="28"/>
          <w:szCs w:val="28"/>
        </w:rPr>
        <w:t xml:space="preserve">　　(三)宗旨意识有所淡化。我从小在农村长大，父母都是农民，条件比较艰苦，吃不饱、穿不暖的日子也经历过。受父母熏陶感化和农村环境的影响，自认为能够坚持诚信做人、踏实干事，对待群众有如自己父母，是有真感情的。参加工作后，在基层工作9年，也是扎根基层、沉在一线，经常与群众同吃同住同劳动，做到与群众零距离。自调到办公室从事政务服务工作后，在机关工作时间长了，忙于各类事务多了，下基层接地气少了，和群众感情疏远了，逐渐与群众产生了距离，对群众的所思所盼了解不深不透。问题的产生，根子还是宗旨意识有所淡化，群众立场出现了偏移。</w:t>
      </w:r>
    </w:p>
    <w:p>
      <w:pPr>
        <w:ind w:left="0" w:right="0" w:firstLine="560"/>
        <w:spacing w:before="450" w:after="450" w:line="312" w:lineRule="auto"/>
      </w:pPr>
      <w:r>
        <w:rPr>
          <w:rFonts w:ascii="宋体" w:hAnsi="宋体" w:eastAsia="宋体" w:cs="宋体"/>
          <w:color w:val="000"/>
          <w:sz w:val="28"/>
          <w:szCs w:val="28"/>
        </w:rPr>
        <w:t xml:space="preserve">　　(四)担当精神有所下滑。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针对存在的问题，对照党章党规的要求，切实从如下方面进行整改。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习近平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习近平同志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规划布局，着力打造***。特别要紧盯脱贫攻坚工作目标，实施乡村振兴战略，积极谋划致富产业，坚决打好脱贫攻坚战。树立鲜明的选人用人导向，用足用活“三项机制”，不断激发干部干事创业活力。深入推进改革开放，加强信访维稳和安全生产，全力保障全*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2025-07-10T09:36:39+08:00</dcterms:created>
  <dcterms:modified xsi:type="dcterms:W3CDTF">2025-07-10T09:36:39+08:00</dcterms:modified>
</cp:coreProperties>
</file>

<file path=docProps/custom.xml><?xml version="1.0" encoding="utf-8"?>
<Properties xmlns="http://schemas.openxmlformats.org/officeDocument/2006/custom-properties" xmlns:vt="http://schemas.openxmlformats.org/officeDocument/2006/docPropsVTypes"/>
</file>