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2024不忘初心牢记使命对照8个方面专项整治问题清单及整改措施情况报告</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情况报告是指向上级机关反映某种临时性情况、事故的报告。以下是本站分享的2024不忘初心牢记使命对照八个方面专项整治问题清单及整改措施情况报告，希望能帮助到大家!　　2024不忘初心牢记使命对照八个方面专项整治问题清单及整改措施情况报告　　第...</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情况报告是指向上级机关反映某种临时性情况、事故的报告。以下是本站分享的2024不忘初心牢记使命对照八个方面专项整治问题清单及整改措施情况报告，希望能帮助到大家![_TAG_h3]　　2024不忘初心牢记使命对照八个方面专项整治问题清单及整改措施情况报告</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工作启动以来，我们坚决贯彻落实习近平总书记重要讲话精神和省委安排部署，于9月X日召开了动员部署会议，紧紧围绕守初心、担使命，找差距、抓落实的总要求，坚持将学习教育、调查研究、检视反思、整改落实四项重点措施贯穿始终，真正将主题教育成果转化为推动发展的强大动力，确保主题教育取得实实在在的成果。</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把开展主题教育作为一项重大政治任务，把能否达到党中央目标要求作为做到“两个维护”的重要检验，班子成员以上率下、身体力行，切实推动主题教育有序开展，实现了理论学习有收获、思想政治受洗礼、干事创业敢担当、为民服务解难题、廉洁自律作表率的具体目标。</w:t>
      </w:r>
    </w:p>
    <w:p>
      <w:pPr>
        <w:ind w:left="0" w:right="0" w:firstLine="560"/>
        <w:spacing w:before="450" w:after="450" w:line="312" w:lineRule="auto"/>
      </w:pPr>
      <w:r>
        <w:rPr>
          <w:rFonts w:ascii="宋体" w:hAnsi="宋体" w:eastAsia="宋体" w:cs="宋体"/>
          <w:color w:val="000"/>
          <w:sz w:val="28"/>
          <w:szCs w:val="28"/>
        </w:rPr>
        <w:t xml:space="preserve">　　(一)坚持不等不靠，切实抓好先学先改工作。自中央、省委部署“不忘初心、牢记使命”主题教育工作后，我们始终坚持高度重视、不等不靠，积极跟进学习和掌握主题教育的背景意义、目标要求，特别是中央、省委关于开展第二批主题教育的要求一经部署，我们上下着眼高起点推开、高标准落实，充分学习借鉴第一批主题教育实践经验，紧密跟进、互动衔接、超前谋划、扎实推进，努力勾勒主题教育的总体布局，坚持“能学的先学起来、能改的先改起来”，并做了大量扎实细致的工作，为深入推进主题教育开展打下坚实基础。一是深入开展学习。为各级党组织和X余名县处级以上党员领导干部印发了《习近平关于“不忘初心、牢记使命”重要论述选编》《习近平新时代中国特色社会主义思想学习纲要》等X本书籍，认真组织学习，为全体党员打下坚实理论基础。二是推进整改整治。将整改问题、推动落实贯穿始终，认真做好同第一批主题教育的上下互动、统筹衔接，对照中央和省委主题教育专项整治重点任务，下狠茬抓实整改，解决各类问题X件。</w:t>
      </w:r>
    </w:p>
    <w:p>
      <w:pPr>
        <w:ind w:left="0" w:right="0" w:firstLine="560"/>
        <w:spacing w:before="450" w:after="450" w:line="312" w:lineRule="auto"/>
      </w:pPr>
      <w:r>
        <w:rPr>
          <w:rFonts w:ascii="宋体" w:hAnsi="宋体" w:eastAsia="宋体" w:cs="宋体"/>
          <w:color w:val="000"/>
          <w:sz w:val="28"/>
          <w:szCs w:val="28"/>
        </w:rPr>
        <w:t xml:space="preserve">　　(二)突出顶层设计，确保主题教育开局良好。起步影响结果、状态决定成效，党委坚持一开始就注重强化组织领导、突出顶层设计，强力抓好推动落实。一是加强领导。我们紧跟中央和省委要求，认真落实第二批时间节点要求，先后召开X次会议，传达学习党中央《意见》、习近平总书记重要讲话精神和X同志讲话要求，传达全省第二批主题教育动员部署会精神，成立主题教育领导小组及办公室，明确工作职责，为开展主题教育提供组织保证。先后召开X次主题教育领导小组会议、X次推进会议，深入研究主题教育学习教育、调查研究、检视反思、整改落实工作，及时安排部署落实中央和省委最新精神和指导组工作要求，推动主题教育高标准开展。二是精心谋划。对照中央《意见》和省委《实施方案》，结合实际，制定《关于第二批开展“不忘初心、牢记使命”主题教育的工作方案》，高质量召开了主题教育动员大会，进一步明确了工作要求，确保了主题教育有序开展。三是强力推进。制定学习教育、调查研究、检视问题、整改落实四个专项方案，把学习教育放在首位、调查研究同步进行、检视问题贯穿全程、整改落实一刻不等，四项措施一体推进、统筹落实。做到组织有序。明确各项任务的时间节点，具体步骤，按月作计划，按周排活动，按日抓实施，边学习、边调研、边检视、边整改，努力把“规定动作”做到位，把“自选动作”做出彩。</w:t>
      </w:r>
    </w:p>
    <w:p>
      <w:pPr>
        <w:ind w:left="0" w:right="0" w:firstLine="560"/>
        <w:spacing w:before="450" w:after="450" w:line="312" w:lineRule="auto"/>
      </w:pPr>
      <w:r>
        <w:rPr>
          <w:rFonts w:ascii="宋体" w:hAnsi="宋体" w:eastAsia="宋体" w:cs="宋体"/>
          <w:color w:val="000"/>
          <w:sz w:val="28"/>
          <w:szCs w:val="28"/>
        </w:rPr>
        <w:t xml:space="preserve">　　(三)抓实学习教育，确保主题主线落实落地。按照主题教育集中学习研讨活动《方案》安排，坚持以习近平新时代中国特色社会主义思想为指导，把开展主题教育作为一项重大政治任务，以高度负责的精神抓好主题教育，努力做到学在深处、干在实处、走在前列。一是开展集中自学。组织班子成员每周利用半天时间，集中坐到会议室，沉下身、静下心来学思践悟。深入学习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等系列资料，在学思践悟中不断增强理论修养、提高政治觉悟。坚持用身边人身边事感染激励党员干部，汲取榜样力量，形成学习先进、崇尚先进的鲜明导向。组织全体干部一同参加先进典型教育专题报告会，近距离感受身边典型人物、了解典型事迹激励担当作为。二是推进领导带头。每次集中学习前都组织领导干部轮流进行领学，一个篇目一个篇目读，通过原原本本通读习近平总书记重要讲话和文章，让班子成员在在读原著学原文中悟原理，在听原文中提境界。X月X日，班子成员集体到X廉政教育基地接受廉洁自律教育，同时组织广大党员干部进行现场学习，以案释纪、以案说法、以案为鉴，教育党员干部严守底线、不越红线。三是做好交流研讨。坚持围绕坚定理想信念，永葆对党的忠诚心;树牢根本宗旨，永葆对人民的感恩心;敢于担当斗争，永葆对事业的进取心;严守纪律规矩，永葆对法纪的敬畏心4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第二批主题教育开展以来，我们虽然做了一些工作，但是经过回头审视，感到还存在以下两个方面不足：一是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二是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X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X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X项整治重点和X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4"/>
          <w:szCs w:val="34"/>
          <w:b w:val="1"/>
          <w:bCs w:val="1"/>
        </w:rPr>
        <w:t xml:space="preserve">　　2024不忘初心牢记使命对照八个方面专项整治问题清单及整改措施情况报告</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开展专项整治的通知》，要求各地区各部门各单位认真学习贯彻习近平总书记重要指示精神，以正视问题的自觉和刀刃向内的勇气，真刀真枪解决问题，切实抓好主题教育列出的8个方面突出问题的专项整治。</w:t>
      </w:r>
    </w:p>
    <w:p>
      <w:pPr>
        <w:ind w:left="0" w:right="0" w:firstLine="560"/>
        <w:spacing w:before="450" w:after="450" w:line="312" w:lineRule="auto"/>
      </w:pPr>
      <w:r>
        <w:rPr>
          <w:rFonts w:ascii="宋体" w:hAnsi="宋体" w:eastAsia="宋体" w:cs="宋体"/>
          <w:color w:val="000"/>
          <w:sz w:val="28"/>
          <w:szCs w:val="28"/>
        </w:rPr>
        <w:t xml:space="preserve">　　通知指出，这次主题教育专项整治8个方面突出问题，是党中央结合当前正在做的事情，聚焦解决党内存在的突出问题作出的重要部署，是确保主题教育取得实效的重要举措。各地区各部门各单位要从增强“四个意识”、坚定“四个自信”、做到“两个维护”的政治高度，抓好专项整治工作。</w:t>
      </w:r>
    </w:p>
    <w:p>
      <w:pPr>
        <w:ind w:left="0" w:right="0" w:firstLine="560"/>
        <w:spacing w:before="450" w:after="450" w:line="312" w:lineRule="auto"/>
      </w:pPr>
      <w:r>
        <w:rPr>
          <w:rFonts w:ascii="宋体" w:hAnsi="宋体" w:eastAsia="宋体" w:cs="宋体"/>
          <w:color w:val="000"/>
          <w:sz w:val="28"/>
          <w:szCs w:val="28"/>
        </w:rPr>
        <w:t xml:space="preserve">　　通知强调，第一批单位首先要抓好贯彻落实习近平新时代中国特色社会主义思想和党中央决策部署阳奉阴违等5个方面问题的专项整治，同时针对市县两级注意整治侵害群众利益等3个方面问题，逐项细化问题清单，从自身找原因、抓整改;第二批单位要先动起来，能改的抓紧改。</w:t>
      </w:r>
    </w:p>
    <w:p>
      <w:pPr>
        <w:ind w:left="0" w:right="0" w:firstLine="560"/>
        <w:spacing w:before="450" w:after="450" w:line="312" w:lineRule="auto"/>
      </w:pPr>
      <w:r>
        <w:rPr>
          <w:rFonts w:ascii="宋体" w:hAnsi="宋体" w:eastAsia="宋体" w:cs="宋体"/>
          <w:color w:val="000"/>
          <w:sz w:val="28"/>
          <w:szCs w:val="28"/>
        </w:rPr>
        <w:t xml:space="preserve">　　通知提出，整治对贯彻落实习近平新时代中国特色社会主义思想和党中央决策部署阳奉阴违的问题。对贯彻落实情况进行自查自纠，逐条梳理，建立台账。重点看习近平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整治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地区本部门本单位中心任务，聚焦工作思路措施不当、指导推动不力，不敢面对问题、触及矛盾，工作长期没有实质性进展、群众反映强烈的问题长期得不到解决等问题，深查细纠精神不振、不担当不作为的具体表现，一项一项进行整治。整治违反中央八项规定精神的突出问题。聚焦违规吃喝、违规收受礼品礼金、违规操办婚丧喜庆事宜等问题，聚焦领导干部违规参加各类研讨会、论坛等问题，抓好整治。根据中央要求和工作实际，健全制度规范。整治层层加重基层负担的问题。按照“基层减负年”的工作要求，把力戒形式主义、官僚主义作为主题教育重要内容，聚焦层层发文、层层开会、督查检查考核过多过频等问题，一件一件抓实整改。中央和国家机关要带头开展形式主义问题大排查。全面清理规范“一票否决”和签订责任状事项。整治领导干部配偶、子女及其配偶违规经商办企业的问题。省区市要按照中央有关政策进行规范、整治，在中央单位抓紧开展试点，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　　通知要求，整治侵害群众利益的问题。聚焦扶贫领域腐败和作风问题，聚焦教育医疗、环境保护、食品药品安全等民生领域侵害群众利益问题，聚焦发生在群众身边的不正之风和“微腐败”问题，聚焦统计造假问题，进行集中治理。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整治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　　通知指出，要加强对专项整治工作的组织领导和督促指导，把专项整治与学习教育、调查研究、检视问题衔接起来，贯通于两批主题教育，加强上下互动和部门联动。要实行项目化推进，找准每个专项整治的切入点，确定目标任务，明确责任主体、进度时限和工作措施，逐条逐项推进落实。对在主题教育期间能够解决的问题，要立查立改、即知即改;对一时解决不了的，要制定阶段目标，盯住不放，持续整治，做到问题不解决不松劲、解决不彻底不放手、群众不认可不罢休。适时对专项整治情况进行“回头看”。中央指导组要加强跟踪指导，防止专项整治虎头蛇尾、敷衍塞责，不能在整治中产生新的突出问题。各地区各行业系统要结合实际，在8个方面专项整治之外，有针对性地整治需要整治的突出问题。</w:t>
      </w:r>
    </w:p>
    <w:p>
      <w:pPr>
        <w:ind w:left="0" w:right="0" w:firstLine="560"/>
        <w:spacing w:before="450" w:after="450" w:line="312" w:lineRule="auto"/>
      </w:pPr>
      <w:r>
        <w:rPr>
          <w:rFonts w:ascii="黑体" w:hAnsi="黑体" w:eastAsia="黑体" w:cs="黑体"/>
          <w:color w:val="000000"/>
          <w:sz w:val="34"/>
          <w:szCs w:val="34"/>
          <w:b w:val="1"/>
          <w:bCs w:val="1"/>
        </w:rPr>
        <w:t xml:space="preserve">　　2024不忘初心牢记使命对照八个方面专项整治问题清单及整改措施情况报告</w:t>
      </w:r>
    </w:p>
    <w:p>
      <w:pPr>
        <w:ind w:left="0" w:right="0" w:firstLine="560"/>
        <w:spacing w:before="450" w:after="450" w:line="312" w:lineRule="auto"/>
      </w:pPr>
      <w:r>
        <w:rPr>
          <w:rFonts w:ascii="宋体" w:hAnsi="宋体" w:eastAsia="宋体" w:cs="宋体"/>
          <w:color w:val="000"/>
          <w:sz w:val="28"/>
          <w:szCs w:val="28"/>
        </w:rPr>
        <w:t xml:space="preserve">　　第X巡回指导组：</w:t>
      </w:r>
    </w:p>
    <w:p>
      <w:pPr>
        <w:ind w:left="0" w:right="0" w:firstLine="560"/>
        <w:spacing w:before="450" w:after="450" w:line="312" w:lineRule="auto"/>
      </w:pPr>
      <w:r>
        <w:rPr>
          <w:rFonts w:ascii="宋体" w:hAnsi="宋体" w:eastAsia="宋体" w:cs="宋体"/>
          <w:color w:val="000"/>
          <w:sz w:val="28"/>
          <w:szCs w:val="28"/>
        </w:rPr>
        <w:t xml:space="preserve">　　按照通知要求，现将我市8个方面突出问题专项整治工作情况报告如下：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w:t>
      </w:r>
    </w:p>
    <w:p>
      <w:pPr>
        <w:ind w:left="0" w:right="0" w:firstLine="560"/>
        <w:spacing w:before="450" w:after="450" w:line="312" w:lineRule="auto"/>
      </w:pPr>
      <w:r>
        <w:rPr>
          <w:rFonts w:ascii="宋体" w:hAnsi="宋体" w:eastAsia="宋体" w:cs="宋体"/>
          <w:color w:val="000"/>
          <w:sz w:val="28"/>
          <w:szCs w:val="28"/>
        </w:rPr>
        <w:t xml:space="preserve">　　召开市委常委会议，认真学习《关于在“不忘初心、牢记使命”主题教育中开展专项整治的通知》，并对开展8个突出问题专项整治工作进行部署。召开市委“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w:t>
      </w:r>
    </w:p>
    <w:p>
      <w:pPr>
        <w:ind w:left="0" w:right="0" w:firstLine="560"/>
        <w:spacing w:before="450" w:after="450" w:line="312" w:lineRule="auto"/>
      </w:pPr>
      <w:r>
        <w:rPr>
          <w:rFonts w:ascii="宋体" w:hAnsi="宋体" w:eastAsia="宋体" w:cs="宋体"/>
          <w:color w:val="000"/>
          <w:sz w:val="28"/>
          <w:szCs w:val="28"/>
        </w:rPr>
        <w:t xml:space="preserve">　　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近段时间全市各级党员领导干部深入企业近X000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w:t>
      </w:r>
    </w:p>
    <w:p>
      <w:pPr>
        <w:ind w:left="0" w:right="0" w:firstLine="560"/>
        <w:spacing w:before="450" w:after="450" w:line="312" w:lineRule="auto"/>
      </w:pPr>
      <w:r>
        <w:rPr>
          <w:rFonts w:ascii="宋体" w:hAnsi="宋体" w:eastAsia="宋体" w:cs="宋体"/>
          <w:color w:val="000"/>
          <w:sz w:val="28"/>
          <w:szCs w:val="28"/>
        </w:rPr>
        <w:t xml:space="preserve">　　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针对“会议文件过多过频”“督查检查过多过频”“层层签订责任状”问题，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针对“党员领导干部参与经商办企问题依然存在”问题，以廉政档案为依托，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w:t>
      </w:r>
    </w:p>
    <w:p>
      <w:pPr>
        <w:ind w:left="0" w:right="0" w:firstLine="560"/>
        <w:spacing w:before="450" w:after="450" w:line="312" w:lineRule="auto"/>
      </w:pPr>
      <w:r>
        <w:rPr>
          <w:rFonts w:ascii="宋体" w:hAnsi="宋体" w:eastAsia="宋体" w:cs="宋体"/>
          <w:color w:val="000"/>
          <w:sz w:val="28"/>
          <w:szCs w:val="28"/>
        </w:rPr>
        <w:t xml:space="preserve">　　针对“扶贫领域腐败和作风问题依然存在”问题，组织开展全覆盖式的巡察，共发现问题线索XX条，移交XX条，处理党员干部XX人;深入推进脱贫攻坚作风建设年，采用第三方评价的方式，对驻村工作队和帮扶干部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X名干部进行了调整;开展了“党员+”先锋行动，党员干部作出承诺X000余项，践诺XX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针对“深挖黑恶势力保护伞的合力没有充分形成”问题，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w:t>
      </w:r>
    </w:p>
    <w:p>
      <w:pPr>
        <w:ind w:left="0" w:right="0" w:firstLine="560"/>
        <w:spacing w:before="450" w:after="450" w:line="312" w:lineRule="auto"/>
      </w:pPr>
      <w:r>
        <w:rPr>
          <w:rFonts w:ascii="宋体" w:hAnsi="宋体" w:eastAsia="宋体" w:cs="宋体"/>
          <w:color w:val="000"/>
          <w:sz w:val="28"/>
          <w:szCs w:val="28"/>
        </w:rPr>
        <w:t xml:space="preserve">　　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2025-07-18T03:57:51+08:00</dcterms:created>
  <dcterms:modified xsi:type="dcterms:W3CDTF">2025-07-18T03:57:51+08:00</dcterms:modified>
</cp:coreProperties>
</file>

<file path=docProps/custom.xml><?xml version="1.0" encoding="utf-8"?>
<Properties xmlns="http://schemas.openxmlformats.org/officeDocument/2006/custom-properties" xmlns:vt="http://schemas.openxmlformats.org/officeDocument/2006/docPropsVTypes"/>
</file>