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5对照5检视剖析材料</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五对照五检视”的同时，要坚持边学边改、边查边改、边议边改、即知即改，取得理论学习有收获、思想政治受洗礼、干事创业敢担当、为民服务解难题、清正廉洁作表率的好成绩，以下是本站分享的五对照五检视剖析材料，希望能帮助到大家!　　五对照五检视剖析...</w:t>
      </w:r>
    </w:p>
    <w:p>
      <w:pPr>
        <w:ind w:left="0" w:right="0" w:firstLine="560"/>
        <w:spacing w:before="450" w:after="450" w:line="312" w:lineRule="auto"/>
      </w:pPr>
      <w:r>
        <w:rPr>
          <w:rFonts w:ascii="宋体" w:hAnsi="宋体" w:eastAsia="宋体" w:cs="宋体"/>
          <w:color w:val="000"/>
          <w:sz w:val="28"/>
          <w:szCs w:val="28"/>
        </w:rPr>
        <w:t xml:space="preserve">在“五对照五检视”的同时，要坚持边学边改、边查边改、边议边改、即知即改，取得理论学习有收获、思想政治受洗礼、干事创业敢担当、为民服务解难题、清正廉洁作表率的好成绩，以下是本站分享的五对照五检视剖析材料，希望能帮助到大家![_TAG_h3]　　五对照五检视剖析材料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在广泛听取意见建议的基础上，通过“六对照”“五查找”，联系黑河市场监督管理局发生的重大事件、反面典型案例和信访积案，以及在黑河市场监督管理局领导班子检视问题专题会主动认领的问题，现就个人检视剖析情况报告如下：</w:t>
      </w:r>
    </w:p>
    <w:p>
      <w:pPr>
        <w:ind w:left="0" w:right="0" w:firstLine="560"/>
        <w:spacing w:before="450" w:after="450" w:line="312" w:lineRule="auto"/>
      </w:pPr>
      <w:r>
        <w:rPr>
          <w:rFonts w:ascii="宋体" w:hAnsi="宋体" w:eastAsia="宋体" w:cs="宋体"/>
          <w:color w:val="000"/>
          <w:sz w:val="28"/>
          <w:szCs w:val="28"/>
        </w:rPr>
        <w:t xml:space="preserve">　　1.政治站位不准确。主要是有时政治站位不够高，从政治上把大局、看问题、想事情的能力不足，还没有完全形成自觉，对照党章的要求和党的政治纪律，缺少足够的警惕警觉，抓工作上也多是从具体问题上考虑，对政治意义、政治要求、政治影响等想得不多，更不够深入。</w:t>
      </w:r>
    </w:p>
    <w:p>
      <w:pPr>
        <w:ind w:left="0" w:right="0" w:firstLine="560"/>
        <w:spacing w:before="450" w:after="450" w:line="312" w:lineRule="auto"/>
      </w:pPr>
      <w:r>
        <w:rPr>
          <w:rFonts w:ascii="宋体" w:hAnsi="宋体" w:eastAsia="宋体" w:cs="宋体"/>
          <w:color w:val="000"/>
          <w:sz w:val="28"/>
          <w:szCs w:val="28"/>
        </w:rPr>
        <w:t xml:space="preserve">　　2.服务群众的意识不重视。作为一名主管业务工作的领导，思想认识上单纯认为只要管好业务，履职尽责就无可厚非，至于将为人民服务的重要意识是否在业务工作中得到具体体现没有明确意识。我所分管的价格监管、认证认可、标准化工作等业务工作有多项涉及民生，反应民意、民情，但都没有足够的重视。</w:t>
      </w:r>
    </w:p>
    <w:p>
      <w:pPr>
        <w:ind w:left="0" w:right="0" w:firstLine="560"/>
        <w:spacing w:before="450" w:after="450" w:line="312" w:lineRule="auto"/>
      </w:pPr>
      <w:r>
        <w:rPr>
          <w:rFonts w:ascii="宋体" w:hAnsi="宋体" w:eastAsia="宋体" w:cs="宋体"/>
          <w:color w:val="000"/>
          <w:sz w:val="28"/>
          <w:szCs w:val="28"/>
        </w:rPr>
        <w:t xml:space="preserve">　　3.工作精神状态不饱满。在实际工作中忙于完成省、市交办的具体业务工作，较少将其进行深入的消化理解和吸收;工作中满足于完成任务，较少思考将工作进行创新开展;工作情绪受身体原因、个人生活的影响，不能以饱满的工作热情投入实际工作，工作中存在畏难情绪。</w:t>
      </w:r>
    </w:p>
    <w:p>
      <w:pPr>
        <w:ind w:left="0" w:right="0" w:firstLine="560"/>
        <w:spacing w:before="450" w:after="450" w:line="312" w:lineRule="auto"/>
      </w:pPr>
      <w:r>
        <w:rPr>
          <w:rFonts w:ascii="宋体" w:hAnsi="宋体" w:eastAsia="宋体" w:cs="宋体"/>
          <w:color w:val="000"/>
          <w:sz w:val="28"/>
          <w:szCs w:val="28"/>
        </w:rPr>
        <w:t xml:space="preserve">　　4.能力素质不过硬。过硬的能力素质是跟上时代发展，保持共产党人先进性的重要前提，也是履职尽责的重要保障。特别是三局合一以后，对我们市场监督管理人员的综合能力素质要求就更高了，只满足于原有知识结构已经不能适应当前新的工作形势的要求。</w:t>
      </w:r>
    </w:p>
    <w:p>
      <w:pPr>
        <w:ind w:left="0" w:right="0" w:firstLine="560"/>
        <w:spacing w:before="450" w:after="450" w:line="312" w:lineRule="auto"/>
      </w:pPr>
      <w:r>
        <w:rPr>
          <w:rFonts w:ascii="宋体" w:hAnsi="宋体" w:eastAsia="宋体" w:cs="宋体"/>
          <w:color w:val="000"/>
          <w:sz w:val="28"/>
          <w:szCs w:val="28"/>
        </w:rPr>
        <w:t xml:space="preserve">　　5.工作作风不扎实。对待工作没有真正做到脚踏实地，总想在工作中寻找捷径，用少的精力做更多的事情。工作浮于表面，很少将市场监管工作推向纵深，思想上存在不求有功但求无过的错误思想，只追求了工作数量，忽视了工作质量。</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一要提高政治站位，提高思想意识。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理念联系实际。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学以致用，用先进的理论武装头脑。将“不忘初心、牢记使命”主题教育同市场监管的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一切为了群众。积极参与市局党委组织的优好营商环境、办事不求人、“双随机、一公开”等便民利民活动，增进群众感情，增强群众观点，提升服务群众能力。在联系群众的活动中创一流，在服务群众的道路上勇争先。</w:t>
      </w:r>
    </w:p>
    <w:p>
      <w:pPr>
        <w:ind w:left="0" w:right="0" w:firstLine="560"/>
        <w:spacing w:before="450" w:after="450" w:line="312" w:lineRule="auto"/>
      </w:pPr>
      <w:r>
        <w:rPr>
          <w:rFonts w:ascii="宋体" w:hAnsi="宋体" w:eastAsia="宋体" w:cs="宋体"/>
          <w:color w:val="000"/>
          <w:sz w:val="28"/>
          <w:szCs w:val="28"/>
        </w:rPr>
        <w:t xml:space="preserve">　　五要强化责任担当，改进工作作风。履职尽责，加强廉洁自律，今后将结合自己分管部门的有关工作，自觉把主题教育融入日常工作，坚持主题教育与业务工作同研究同落实同检查，增强担当意识，服务大局意识，今后工作中要进一步增强艰苦创业的事业心和责任感，推动工作高质量发展。</w:t>
      </w:r>
    </w:p>
    <w:p>
      <w:pPr>
        <w:ind w:left="0" w:right="0" w:firstLine="560"/>
        <w:spacing w:before="450" w:after="450" w:line="312" w:lineRule="auto"/>
      </w:pPr>
      <w:r>
        <w:rPr>
          <w:rFonts w:ascii="黑体" w:hAnsi="黑体" w:eastAsia="黑体" w:cs="黑体"/>
          <w:color w:val="000000"/>
          <w:sz w:val="34"/>
          <w:szCs w:val="34"/>
          <w:b w:val="1"/>
          <w:bCs w:val="1"/>
        </w:rPr>
        <w:t xml:space="preserve">　　五对照五检视剖析材料</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w:t>
      </w:r>
    </w:p>
    <w:p>
      <w:pPr>
        <w:ind w:left="0" w:right="0" w:firstLine="560"/>
        <w:spacing w:before="450" w:after="450" w:line="312" w:lineRule="auto"/>
      </w:pPr>
      <w:r>
        <w:rPr>
          <w:rFonts w:ascii="黑体" w:hAnsi="黑体" w:eastAsia="黑体" w:cs="黑体"/>
          <w:color w:val="000000"/>
          <w:sz w:val="34"/>
          <w:szCs w:val="34"/>
          <w:b w:val="1"/>
          <w:bCs w:val="1"/>
        </w:rPr>
        <w:t xml:space="preserve">　　五对照五检视剖析材料</w:t>
      </w:r>
    </w:p>
    <w:p>
      <w:pPr>
        <w:ind w:left="0" w:right="0" w:firstLine="560"/>
        <w:spacing w:before="450" w:after="450" w:line="312" w:lineRule="auto"/>
      </w:pPr>
      <w:r>
        <w:rPr>
          <w:rFonts w:ascii="宋体" w:hAnsi="宋体" w:eastAsia="宋体" w:cs="宋体"/>
          <w:color w:val="000"/>
          <w:sz w:val="28"/>
          <w:szCs w:val="28"/>
        </w:rPr>
        <w:t xml:space="preserve">　　主题教育开展以来，我按照“守初心、担使命、找差距、抓落实”的总要求，围绕“理论学习有收获、思想政治受洗礼、干事创业敢担当、为民服务解难题、清正廉洁作表率”的目标，扎实学习政治理论，认真开展调查研究，深入检视存在问题，切实抓好整改落实，以学促工，以教促干，推动了政治素养的提升，担当勇气的提升，工作成效的提升。按照“四个对照”“四个找一找”的要求，结合工作实际，作自我检视剖析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一是对“四个意识”等学习领会不深入。如在树立“四个意识”，坚定“四个自信”，做到“四个维护”方面，只是肤浅的学习，没有触及灵魂和精髓，没有自觉落实到政治上、行动上。二是意识形态上落实不够深。自己在意识形态上能做到政治立场坚定，能时刻同党中央保持高度一致，但对当前党面临的“四大考验”和“四大危险”等意识形态问题上，还存在思想上不重视的问题。例如，对网上一些负面言论的危害性认识不到位，抵制不够坚决、斗争不够彻底。三是执行力不够强。对上级有工作安排部署，有时理解不深刻、落实的标准还不够高，缺少结合实际创造性地开展工作，缺乏开拓创新精神。</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运用习近平新时代中国特色社会主义新思想进行自我教育、自我完善、自我改造上做的还不够，致使自己的理论修养、政治修养、道德修养和业务修养提升较慢。作为党龄长达三十多年的老党员，目前又专门从事党务工作的我，对《中国共产党纪律处分条例》《廉洁准则》学习理解不够深入，存在“老好人思想”。艰苦奋斗思想有所淡化，有时也追求下“高质量”的生活，造成一定的浪费。</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到厅系统各基层党组织进行调研不多，且不够深入，对厅系统很多单位的党员干部职工情况掌握不好，对所提的诉求关心不够，解决不够有力。在纠正形式主义方面还不够彻底，当工作头绪多时，还存在不作深入思考，就简单把上级文件进行转发的现象。有时，对群众的不合理诉求不能心平气和，存有官僚主义倾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担当意识有所减退，面对繁重的工作任务和一些棘手的困难问题，常有畏难情绪，主动担当意愿不足，不敢“啃硬骨头”。“三表率一模范”方面抓得不紧，自己虽然给专职副书记提过一些意见和建议，但苦于此工作涉及面广、工程量大，在推动落实方面要出台一系列政策措施等因素，没有整体性、系统性地深入抓好这方面的工作，进展不是很明显。有时工作标准不够高，只满足于完成上级交办的各项任务，缺乏精益求精和开拓创新的意识。与身边的先进典型相比，差距还很大，没有起到很好的表率作用。</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w:t>
      </w:r>
    </w:p>
    <w:p>
      <w:pPr>
        <w:ind w:left="0" w:right="0" w:firstLine="560"/>
        <w:spacing w:before="450" w:after="450" w:line="312" w:lineRule="auto"/>
      </w:pPr>
      <w:r>
        <w:rPr>
          <w:rFonts w:ascii="宋体" w:hAnsi="宋体" w:eastAsia="宋体" w:cs="宋体"/>
          <w:color w:val="000"/>
          <w:sz w:val="28"/>
          <w:szCs w:val="28"/>
        </w:rPr>
        <w:t xml:space="preserve">　　一是主观世界改造不力，理论武装有所松懈。放松了对个人世界观、人生观、价值观的不断改造，没有把政治理论学习与坚定理想信念很好的联系起来。在强化创新理论武装方面，学习的主动性不强，有时候只满足完成本职工作，没有把读书学习作为提升本领的第一需要来对待。对习近平新时代中国特色社会主义思想学得不深入、把握得不准确、贯彻得不自觉。对国家各项改革政策学习理解得不细不透，自觉地深层次地研究问题不够，用理论指导实践的工作能力还有待加强。</w:t>
      </w:r>
    </w:p>
    <w:p>
      <w:pPr>
        <w:ind w:left="0" w:right="0" w:firstLine="560"/>
        <w:spacing w:before="450" w:after="450" w:line="312" w:lineRule="auto"/>
      </w:pPr>
      <w:r>
        <w:rPr>
          <w:rFonts w:ascii="宋体" w:hAnsi="宋体" w:eastAsia="宋体" w:cs="宋体"/>
          <w:color w:val="000"/>
          <w:sz w:val="28"/>
          <w:szCs w:val="28"/>
        </w:rPr>
        <w:t xml:space="preserve">　　二是工作作风不够深入，服务意识有待加强。工作作风不够深入，工作中有时有急躁情绪，处理问题刚性多、韧性少。研究解决一些矛盾和问题，调研不够深入，得心应手的工作抓得多一些、实一些，难度大、难见效的工作抓得虚一些、少一些;上级领导斟酌的事情，自己反映了就行，产生了事不关己、免谈为好的错误思想，服务群众、服务基层的能力有所下降。</w:t>
      </w:r>
    </w:p>
    <w:p>
      <w:pPr>
        <w:ind w:left="0" w:right="0" w:firstLine="560"/>
        <w:spacing w:before="450" w:after="450" w:line="312" w:lineRule="auto"/>
      </w:pPr>
      <w:r>
        <w:rPr>
          <w:rFonts w:ascii="宋体" w:hAnsi="宋体" w:eastAsia="宋体" w:cs="宋体"/>
          <w:color w:val="000"/>
          <w:sz w:val="28"/>
          <w:szCs w:val="28"/>
        </w:rPr>
        <w:t xml:space="preserve">　　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领导干部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是自我要求不够严格，纪律观念需进一步加强。学习主动性变差，思想境界有所退化，自我约束放松，自律性下降。在思想深处总认为细枝末节无关大局，对一些细节、小节方面重视不够。如遵守上下班制度不严格，有时在单位上班时有分心的现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提升政治素养。认真学习习近平新时代中国特色社会主义思想，坚持用习近平新时代中国特色社会主义思想武装头脑、净化思想，树牢“四个意识”，坚定“四个自信”，做到“两个维护”，坚持读原著、学原文、悟原理，近期重点抓好《习近平新时代中国特色社会主义思想学习纲要》的学习，及时跟进掌握习近平总书记关于湖南、关于三农工作的重要讲话精神。通过潜心研读原文原著，把握精神实质，做到学深悟透、融会贯通。不断深化对党的理论创新成果理解和把握，联系实际、总结规律、指导实践。</w:t>
      </w:r>
    </w:p>
    <w:p>
      <w:pPr>
        <w:ind w:left="0" w:right="0" w:firstLine="560"/>
        <w:spacing w:before="450" w:after="450" w:line="312" w:lineRule="auto"/>
      </w:pPr>
      <w:r>
        <w:rPr>
          <w:rFonts w:ascii="宋体" w:hAnsi="宋体" w:eastAsia="宋体" w:cs="宋体"/>
          <w:color w:val="000"/>
          <w:sz w:val="28"/>
          <w:szCs w:val="28"/>
        </w:rPr>
        <w:t xml:space="preserve">　　(二)增强综合素质，提高履职能力。坚持向书本学习、向实践学习、向群众学习，学习党纪党规，学习党的优良传统，学习业务知识，加快知识更新，优化知识结构，拓宽眼界视野，做到学以致用，用以促学，学用相长，持续提高履职能力，切实将学习成果转化成为推动工作的内在动力，提高适应新时代发展要求的本领。勇于担责，知责思为，忠于职守，勤勉尽责，将责任最终化作服务人民、推动发展的具体行动。</w:t>
      </w:r>
    </w:p>
    <w:p>
      <w:pPr>
        <w:ind w:left="0" w:right="0" w:firstLine="560"/>
        <w:spacing w:before="450" w:after="450" w:line="312" w:lineRule="auto"/>
      </w:pPr>
      <w:r>
        <w:rPr>
          <w:rFonts w:ascii="宋体" w:hAnsi="宋体" w:eastAsia="宋体" w:cs="宋体"/>
          <w:color w:val="000"/>
          <w:sz w:val="28"/>
          <w:szCs w:val="28"/>
        </w:rPr>
        <w:t xml:space="preserve">　　(三)强化作风养成，增强工作实效。强化为民意识，把最广大人民群众的根本利益作为一切工作的出发点和落脚点，坚持深入基层、深入群众，自觉接受广大群众的监督，认真听取、积极采纳群众提出的意见，力戒形式主义和官僚主义，与群众保持密切联系，虚心向群众学习、真心对群众负责、热心为群众服务、诚心接受群众监督。做到讲奉献、肯吃苦、能吃亏，多出对实际工作有指导意义的对策，努力提高工作实效。</w:t>
      </w:r>
    </w:p>
    <w:p>
      <w:pPr>
        <w:ind w:left="0" w:right="0" w:firstLine="560"/>
        <w:spacing w:before="450" w:after="450" w:line="312" w:lineRule="auto"/>
      </w:pPr>
      <w:r>
        <w:rPr>
          <w:rFonts w:ascii="宋体" w:hAnsi="宋体" w:eastAsia="宋体" w:cs="宋体"/>
          <w:color w:val="000"/>
          <w:sz w:val="28"/>
          <w:szCs w:val="28"/>
        </w:rPr>
        <w:t xml:space="preserve">　　(四)强化纪律意识，规范自身行为。对照党章党规党纪，不断净化自己的思想、校正自己的行为，养成遵规守纪的高度自觉;严格执行廉洁自律有关规定，认真履行党风廉洁建设责任制各项职责要求，努力加强自身建设。始终保持清醒的头脑，从生活中的点滴小事做起，管好管住工作圈、生活圈，自觉用党纪国法规范和约束自己的言行;坚持道德高线，严守纪律底线，做真正忠诚、干净、担当的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2025-07-14T12:43:35+08:00</dcterms:created>
  <dcterms:modified xsi:type="dcterms:W3CDTF">2025-07-14T12:43:35+08:00</dcterms:modified>
</cp:coreProperties>
</file>

<file path=docProps/custom.xml><?xml version="1.0" encoding="utf-8"?>
<Properties xmlns="http://schemas.openxmlformats.org/officeDocument/2006/custom-properties" xmlns:vt="http://schemas.openxmlformats.org/officeDocument/2006/docPropsVTypes"/>
</file>