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对照党章找差距个人剖析材料3篇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关于在“不忘初心、牢记使命”主题教育中对照党章党规找差距的工作方案》安排，近段时间以来，我认真对照党章党规党纪要求，结合中共党史上诸多优秀人物事迹，认真反思自己。大家创业网为大家整理的相关的对照党章找差距个人剖析材料三篇供大家参考选择...</w:t>
      </w:r>
    </w:p>
    <w:p>
      <w:pPr>
        <w:ind w:left="0" w:right="0" w:firstLine="560"/>
        <w:spacing w:before="450" w:after="450" w:line="312" w:lineRule="auto"/>
      </w:pPr>
      <w:r>
        <w:rPr>
          <w:rFonts w:ascii="宋体" w:hAnsi="宋体" w:eastAsia="宋体" w:cs="宋体"/>
          <w:color w:val="000"/>
          <w:sz w:val="28"/>
          <w:szCs w:val="28"/>
        </w:rPr>
        <w:t xml:space="preserve">根据《关于在“不忘初心、牢记使命”主题教育中对照党章党规找差距的工作方案》安排，近段时间以来，我认真对照党章党规党纪要求，结合中共党史上诸多优秀人物事迹，认真反思自己。大家创业网为大家整理的相关的对照党章找差距个人剖析材料三篇供大家参考选择。[_TAG_h3]　　对照党章找差距个人剖析材料1</w:t>
      </w:r>
    </w:p>
    <w:p>
      <w:pPr>
        <w:ind w:left="0" w:right="0" w:firstLine="560"/>
        <w:spacing w:before="450" w:after="450" w:line="312" w:lineRule="auto"/>
      </w:pPr>
      <w:r>
        <w:rPr>
          <w:rFonts w:ascii="宋体" w:hAnsi="宋体" w:eastAsia="宋体" w:cs="宋体"/>
          <w:color w:val="000"/>
          <w:sz w:val="28"/>
          <w:szCs w:val="28"/>
        </w:rPr>
        <w:t xml:space="preserve">　　根据主题教育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中省市的各项决策部署，不打折扣，不搞变通，基本做到落实到位。但仍存在以下不足：一是学习系统性不强，只是抓住重点知识框架和重点语句，注重“纲目”，没有把各知识点融会贯通，做到知信行相统一。二是规章制度落实不够严格到位。对有关规章制度，执行不够严格，落实不够到位。</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能与同志们团结共事，兢兢业业，保持了较好的精神状态，较好地完成了上级组织交给的各项工作任务。但严格按照党员干部的标准和要求来衡量，感到还有两个方面问题比较突出：一是自我要求不严。工作上没有给自己定出较高的标准，满足于一般化、过得去。二是艰苦奋斗精神减退。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重当前、轻长远。工作缺乏长远、系统谋划，有只顾眼前、忽视长远的倾向。二是缺乏担当，不愿担责。工作上缺乏担当精神，对一些新情况、棘手事，有畏难情绪和回避矛盾的心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主要问题是由于有时候工作较忙，忽略组织生活，导致参与积极性不高。相对业务工作，党建工作难以用规范细化的指标来衡量，由于缺少有效的监督方式和评价手段，致使分管方面有些党内组织生活有时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服务基层有本位主义的现象，考虑问题有时候没有从基层角度站位，未能做到“从群众中来，到群众中去”，没有真正和群众打成一片，“群众至上，基层第一”的思想还不够牢固。下基层督导不够主动深入，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感兴趣的学得多，不感兴趣的学得少，与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3.是否坚决维护以习近平同志为核心的党中央权威和集中统一领导，增强“四个意识”方面。能坚决维护以习近平同志为核心的党中央权威和集中统一领导，但还存在的问 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严格落实中央八项规定精神，坚决反对“四风”，但有一些薄弱环节，一是工作作风不务实。部署工作办法不多、工作协调不够，重点工作阶段性推进不够，督办落实力度不大。二是官僚主义有抬头。有时候对待群众的诉求，存在“踢皮球、推诿扯皮”等现象。三是艰苦朴素的意识有所弱化。</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有时不注意发挥大家的作用。</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6.是否坚持正确选人用人导向，坚持好干部标准，自觉防范和纠正用人上的不正之风和种种偏向方面。无此方面问题。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7.是否勇于开展批评和自我批评，自觉接受对权力运行的制约和监督，加强自律、慎独慎微，按规则正确行使权力方面。主要问题:一是批评与自我批评不够直接。在开展批 评时，对其他同志存在的问题，没有毫无保留地全面提出，大多情况只作为“旁观者”点到为止，很少帮助进行深层次剖析。在开展自我批评时，有时还遮遮掩掩，不能经常做到敞开心扉、开诚布公。二是谈心谈话不够深入。与班子成员和中层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保持清正廉洁的政治本色，但存在“一岗双责”仍有差距，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 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2.是否存在滥用职权、谋取私利，违规收受礼品礼金、经商办企业，违反公务接待管理、会议活动管理、办公用房管理等有关规定的问题方面。无此方面问题。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4.是否存在工作不负责任，搞形式主义、官僚主义，干预和插手市场经济活动、司法活动、执纪执法活动等问题方面。无此方面问题。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一)学习意识有待提高。在一定程度上还存在着主动学习少、被动学习多，系统学习少、现用现学多的问题，自己没有像抓税收工作那样时刻重视抓理论学习，缺乏挤的劲头、钻的态度、苦的精神，有时满足于完成当前学习任务，没有真正做到把学习作为加强党性修养、坚定理想信念、改造主观世界的有效途径，特别是在对习近平新时代中国特色社会主义思想和党的十九大精神学习的深入性和系统性还不够。</w:t>
      </w:r>
    </w:p>
    <w:p>
      <w:pPr>
        <w:ind w:left="0" w:right="0" w:firstLine="560"/>
        <w:spacing w:before="450" w:after="450" w:line="312" w:lineRule="auto"/>
      </w:pPr>
      <w:r>
        <w:rPr>
          <w:rFonts w:ascii="宋体" w:hAnsi="宋体" w:eastAsia="宋体" w:cs="宋体"/>
          <w:color w:val="000"/>
          <w:sz w:val="28"/>
          <w:szCs w:val="28"/>
        </w:rPr>
        <w:t xml:space="preserve">　　(二)理想信念不够坚定。平时在具体事务上投入精力较多，不同程度地忽视了政治理论学习，放松了自我修养的提高，致使理论素养停留在初浅层面，未能及时提升到适应新时代要求的高度。对政治理论的学习只满足于记住重要论断和重要讲话，对党章党规党纪、习近平新时代中国特色社会主义思想和习近平总书记系列重要讲话精神，缺乏深入研读和理解把握，政治理论根基不够深厚。</w:t>
      </w:r>
    </w:p>
    <w:p>
      <w:pPr>
        <w:ind w:left="0" w:right="0" w:firstLine="560"/>
        <w:spacing w:before="450" w:after="450" w:line="312" w:lineRule="auto"/>
      </w:pPr>
      <w:r>
        <w:rPr>
          <w:rFonts w:ascii="宋体" w:hAnsi="宋体" w:eastAsia="宋体" w:cs="宋体"/>
          <w:color w:val="000"/>
          <w:sz w:val="28"/>
          <w:szCs w:val="28"/>
        </w:rPr>
        <w:t xml:space="preserve">　　(三)党性修养仍需加强。党的纪律意识和规矩意识的弦绷得还不够紧，对一些不正之风、不良倾向，没能及时主动地进行抵制和斗争。党性分析不够主动，不能完全虚心听取和接受党员群众的批评和建议。满足于完成领导交办的任务，满足于面上不出问题，大局意识有所淡化，开拓进取的精神有所弱化，致使工作有时不够积极主动，没有充分发挥个人的主观能动性和创造性。</w:t>
      </w:r>
    </w:p>
    <w:p>
      <w:pPr>
        <w:ind w:left="0" w:right="0" w:firstLine="560"/>
        <w:spacing w:before="450" w:after="450" w:line="312" w:lineRule="auto"/>
      </w:pPr>
      <w:r>
        <w:rPr>
          <w:rFonts w:ascii="宋体" w:hAnsi="宋体" w:eastAsia="宋体" w:cs="宋体"/>
          <w:color w:val="000"/>
          <w:sz w:val="28"/>
          <w:szCs w:val="28"/>
        </w:rPr>
        <w:t xml:space="preserve">　　(四)能力素质有待提升。踏上领导岗位时间短，工作经验不足，在学习和工作中积极性不够、在业务领域中没有充分积累经验、在主观能动性上工作思路不够明朗、对工作的创新发展没有主动作为，面对复杂的形式和新出现的问题，未能做好及时了解和应对，对一些特殊的业务处理上有所欠缺，政策把握不准，问题研究不深，风险防控不到位。</w:t>
      </w:r>
    </w:p>
    <w:p>
      <w:pPr>
        <w:ind w:left="0" w:right="0" w:firstLine="560"/>
        <w:spacing w:before="450" w:after="450" w:line="312" w:lineRule="auto"/>
      </w:pPr>
      <w:r>
        <w:rPr>
          <w:rFonts w:ascii="宋体" w:hAnsi="宋体" w:eastAsia="宋体" w:cs="宋体"/>
          <w:color w:val="000"/>
          <w:sz w:val="28"/>
          <w:szCs w:val="28"/>
        </w:rPr>
        <w:t xml:space="preserve">　　三、今后努力的方向及措施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提高理论素养，加强党性修养。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　　(三)注重末端落实，强化工作作风。坚持把群众满意度作为做好的评判标尺，不断抓实工作作风，让重心向下、眼光向下，在听群众反馈上多用心，在得到群众口碑上多下功夫，确保所有的措施落到地，所有的筹划部署都能见实效，用成绩说话，用老百姓的赞誉说话。</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对照党章找差距个人剖析材料2</w:t>
      </w:r>
    </w:p>
    <w:p>
      <w:pPr>
        <w:ind w:left="0" w:right="0" w:firstLine="560"/>
        <w:spacing w:before="450" w:after="450" w:line="312" w:lineRule="auto"/>
      </w:pPr>
      <w:r>
        <w:rPr>
          <w:rFonts w:ascii="宋体" w:hAnsi="宋体" w:eastAsia="宋体" w:cs="宋体"/>
          <w:color w:val="000"/>
          <w:sz w:val="28"/>
          <w:szCs w:val="28"/>
        </w:rPr>
        <w:t xml:space="preserve">　　根据公司“不忘初心、牢记使命”主题教育领导小组印发《关于在“不忘初心、牢记使命”主题教育中对照党章党规找差距推进方案》的要求，本人认真学习《中国共产党党内重要法规汇编》，对照党章党规，重点逐条对照党章、《关于新形势下党内政治生活的若干准则》《中国共产党纪律处分条例》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 9 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 2 个，具体表现是：一是理论学习不够系统全面，学得不深，对坚持党的性质宗旨的理解还不够透彻，在党性分析活动中考虑不多、把握不细、对照不深。二是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 2 个，具体表现是：一是思想上还比较传统守旧，工作创新性不足，变中求新、新中求效的意识有待增强。二是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 1 个，具体表现是：有时存在“重部署、轻落实，重形式、轻实效”的现象，督促落实的力度有待加大;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4.是否严格遵守党的组织制度，严守党的政治纪律和政治规矩，履行管党治党责任，抓实巡视反馈问题整改，严格执行党委《工作细则》，做到令行禁止，保证中央政令畅通。共查摆出问题 2 个，具体表现是：一是监督不到位，对党员干部纪律规矩教育不够，如：个别党员 20××年出现同类违纪问题，公司外聘人员违规使用公务机动车加油卡。二是巡视问题整改落实督促不力，如：20××年按照中央巡视组反馈意见，对选人用人问题整改落实不到位。</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5.是否坚持党的群众路线，树牢宗旨意识，严格落实直 接联系职工群众若干制度，坚持从群众中来、到群众中去，善于做好新形势下的群众工作。共查摆出问题 2 个，具体表现是：一是密切联系群众方面做得不够，日常工作中自己与普通员工交流不深，关心不够。二是同干部群众谈心谈话方面有待加强，特别是深入施工现场定期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 6 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 1 个，具体表现是：对习近平总书记系列重要论述的学习和领悟还比较薄弱，需进一步加强党的理论知识、习近平新时代中国特色社会主义思想的学习，深刻了解中国近代以来 170 多年的斗争史、中国共产党 98 年奋斗史、新中国70 年发展史。</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 1 个，具体表现是：对新时期党面临的“四大危险”“四大考验”认识不深，缺乏高度的警惕性和斗争性，如 201×年×月对公司微信群出现的消极的言论，没有从政治的高度及时制止并指出错误的情况。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3.是否坚决维护以习近平同志为核心的党中央权威和集中统一领导，增强“四个意识”，对党忠诚老实、光明磊落，严格贯彻《关于新时代新体制下加强和改进集团公司党 的全面领导的意见》，严格执行请示报告制度。共查摆出问题 1 个，具体表现是：对领导干部个人有关事项报告工作重视不够、理解不深，致使个人 20××年漏填个人×只股票。</w:t>
      </w:r>
    </w:p>
    <w:p>
      <w:pPr>
        <w:ind w:left="0" w:right="0" w:firstLine="560"/>
        <w:spacing w:before="450" w:after="450" w:line="312" w:lineRule="auto"/>
      </w:pPr>
      <w:r>
        <w:rPr>
          <w:rFonts w:ascii="宋体" w:hAnsi="宋体" w:eastAsia="宋体" w:cs="宋体"/>
          <w:color w:val="000"/>
          <w:sz w:val="28"/>
          <w:szCs w:val="28"/>
        </w:rPr>
        <w:t xml:space="preserve">　　4.是否严格落实集团公司党委贯彻落实中央八项规定精神实施细则的30 条具体措施，坚决反对“四风”。共查摆出问题 1 个，具体表现是：纪检工作日常检查督导不够，在抓纪律、抓作风方面，有时还拉不下脸，在正风肃纪上用力不够，公司部门人员“不作为、慢作为，怕担当、不担当”等方面问题不同程度存在。</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贯彻执行“三重一大”事项决策制度，推动公司制机制有效运转，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严格执行《集团公司党员领导人员民主生活会实施办法》，严格落实双重组织生活规定，勇于开展批评和自我批评，自觉接受对权力运行的制约和监督，加强自律、慎独慎微，按规则正确行使权力。共查摆出问题 1 个，具体表现是：批评与自我批评还不够彻底。批评层面，在组织生活中，有时怕伤和气，存在留情面或不彻底的情况，辣味不够，相互之间出汗不够。自我批评层面，存在怕丢面子的思想，有蜻蜓点水的情况。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 1 个，具体表现是：党风廉政建设主体责任层层压实不够，主动作为办法不多，工作措施有待进一步做实，对如何结合业务工作积极主动、富有创造性地开展党风廉政工作指导不力、办法不多。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 2 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4.在是否存在工作不负责任，搞形式主义、官僚主义，干预和插手市场经济活动、司法活动、执纪执法活动等问题方面。共查摆出问题 1 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5、在是否存在生活奢靡、贪图享乐、追求低级趣味，违反社会公德、家庭美德等问题方面。共查摆出问题 1 个， 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党风廉政建设的“两个责任”意识还不够强。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 170 多年的斗争史、我们党 98 年的奋斗史、新中国70 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对照党章找差距个人剖析材料3</w:t>
      </w:r>
    </w:p>
    <w:p>
      <w:pPr>
        <w:ind w:left="0" w:right="0" w:firstLine="560"/>
        <w:spacing w:before="450" w:after="450" w:line="312" w:lineRule="auto"/>
      </w:pPr>
      <w:r>
        <w:rPr>
          <w:rFonts w:ascii="宋体" w:hAnsi="宋体" w:eastAsia="宋体" w:cs="宋体"/>
          <w:color w:val="000"/>
          <w:sz w:val="28"/>
          <w:szCs w:val="28"/>
        </w:rPr>
        <w:t xml:space="preserve">　　为了深入贯彻落实习近平总书记的重要指示精神，深入贯彻落实关于在“不忘初心、牢记使命”主题教育中对照党章党规找差距的决策部署，××党委在各级党组织和领导干部中开展了对照党章党规找差距专题会议。根据××党委的统一安排，我认真对照党章党规，认真对照“十八个是否”，真正把自己、职责、工作摆进去，深挖细究，深入剖析，找准查实改到位，力求取得实效。</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始终坚持党的性质宗旨，深入学习贯彻习近平新时代中国特色社会主义思想、党的十九大精神和总书记系列重要讲话精神，深入贯彻党的基本理论、基本路线、基本方略，认真履行党员八项义务，严格遵守党的组织制度，严守党的政治纪律和政治规矩，积极发挥党员先锋模范作用;能够树牢宗旨意识，坚持群众路线，做好基础工作。但是，经过深挖细究，还存在一些问题：一是政治理论学习深度有待加强。对习近平新时代中国特色社会主义思想，学的不够系统、不够全面，思考的也不够深入。在政治理论学习上还存在依赖公司集体学习的情况，在业余自学、深度研学上用功不够。二是贯彻群众路线力度有待加强。平时，与公司的中层管理者和基层员工的谈心谈话少，面对面听取意见不多，没有真正做到深入群众、依靠群众。工作之余，对员工的关心也不够，解决员工生活、家庭等实际困难问题不多。三是敢担当抓经营有待加强。对行业的政策和发展趋势研究不透，专业能力学习不深，存在依赖思想，管理上不够大胆，有求稳怕乱的问题。</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坚定不移贯彻党的基本路线，在大是大非面前站稳政治立场，树牢“四个意识”，坚定“四个自信”，做到“两个维护”;对党忠诚，严格执行重大问题请示报告制度，严格落实中央八项规定，坚决反对“四风”，坚持民主集中制，充分发挥班子成员的作用，化解风险，促进经营;能够坚持正确的选人用人导向，坚持好干部标准，自觉纠正用人上的不正之风;坚持清正廉洁，积极同消极腐败作斗争。但是，经过深挖细究，还存在一些问题：一是“一岗双责”落实有待加强。，注重加强党建工作力量，能够将党建工作与经营工作同部署、同落实、同考核，但是党建考核的指标比重较低，责任压力传递的不够，安排部署多，但狠抓落实少，还存在一定的“重业务、轻党建”现象。二是政治敏锐度和斗争精神有待加强。敢于亮剑的意识不够强，特别是对一些有损党和国家形象的言论，在主动制止、有效斗争上做得还不够。对于网络上的杂音、噪音，没有充 分认识到其危害性，没有做到坚决斗争、坚决反击。三是选人用人把关不严。存在进人制度把关不严、选人用人放权过多监督过少的问题，特别是对一些领导干部的监督管理失之于宽。</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始终同党中央保持一致，自觉执行党组织决定;不存在滥用职权、谋取私利，违规收受礼品礼金、经商办企业等情况，不存在违反公务接待管理、会议活动管理、办公用房管理等有关规定的问题;不存在优亲厚友，为黑恶势力充当“保护伞”，弄虚作假、简单粗暴等损害群众利益等问题;不存在生活奢靡、贪图享乐、追求低级趣味，违反社会公德、家庭美德等问题。但是，经过深挖细究，还存在一些问题：一是本位主义一定程度存在。对于××的全局发展关注不够、思考不深。二是形式主义一定程度存在。经常深入项目一线调研，但是大多与中层管理者接触，与基层员工见面少、沟通少;听汇报多，直接听取一线员工意见少;了解面上情况多，深层次发现问题少;利用各种会议推动工作的多、安排多、要求多，但是过程中的督查少、督办少，没有做到真抓细管;日常经营管理上，对经营业务的指导不够，安排也不够精准。三是攻坚克难还要加强。针对公司经营中存在的问题，虽然积极去应对处理，但由于专业能力的不足，创新思维的不够。四是廉洁从业还要加强。廉政从业教育虽然有组织，也有安排，但是作为党风廉政建设的第一责任人，对公司员工的思想状况、生活状况主动了解得不多。</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理论武装还需要提高。虽然，平时比较注重理论学习，但有时忙于事务、忙于应对矛盾风险，对党的政治理论系统性学习较少，对照党章党规要求，“四个意识”还要再树牢，“四个自信”还要再强化，“两个维护”还要再升华，政治素养、理论水平还要再提升。</w:t>
      </w:r>
    </w:p>
    <w:p>
      <w:pPr>
        <w:ind w:left="0" w:right="0" w:firstLine="560"/>
        <w:spacing w:before="450" w:after="450" w:line="312" w:lineRule="auto"/>
      </w:pPr>
      <w:r>
        <w:rPr>
          <w:rFonts w:ascii="宋体" w:hAnsi="宋体" w:eastAsia="宋体" w:cs="宋体"/>
          <w:color w:val="000"/>
          <w:sz w:val="28"/>
          <w:szCs w:val="28"/>
        </w:rPr>
        <w:t xml:space="preserve">　　(二)宗旨意识还需要提高。日常工作中，将大部分精力大放在了防范化解风险上，对宗旨意识重视不够，思想上有所放松，在服务广大员工上做的还不到位，没能带着感情、真情及时解决员工的困难和问题。</w:t>
      </w:r>
    </w:p>
    <w:p>
      <w:pPr>
        <w:ind w:left="0" w:right="0" w:firstLine="560"/>
        <w:spacing w:before="450" w:after="450" w:line="312" w:lineRule="auto"/>
      </w:pPr>
      <w:r>
        <w:rPr>
          <w:rFonts w:ascii="宋体" w:hAnsi="宋体" w:eastAsia="宋体" w:cs="宋体"/>
          <w:color w:val="000"/>
          <w:sz w:val="28"/>
          <w:szCs w:val="28"/>
        </w:rPr>
        <w:t xml:space="preserve">　　(三)斗争精神还需要提高。对照习总书记“管党治党，必须严字当头”的要求，履行全面从严治党主体责任还不到位，“真管真严、敢管敢严、长管长严”的意识还不够强。一些工作虽然“布置了”，但没能一抓到底，有时抹不开情面，不想当“战士”，斗争精神还需要再提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学习、夯实基础。深入学习习近平新时代中国特色社会主义思想、系列讲话精神、党的基本理论、党章党规等，树牢“四个意识”，坚定“四个自信”，筑牢理想信念的基础;深入贯彻各项制度规定和决策部署，不折不扣、落实落细;坚持把党的建设摆在首位，大是大非前旗帜鲜明，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进一步提高能力、敢于担当。认真学习专业知识，紧盯潜在矛盾风险，聚焦突出问题，加强分析研判，做到“心中有数、脑中有方、脚下有路”。冲锋在前，敢于担当，严抓细管，锐意变革，化解风险，守好土、尽好责。</w:t>
      </w:r>
    </w:p>
    <w:p>
      <w:pPr>
        <w:ind w:left="0" w:right="0" w:firstLine="560"/>
        <w:spacing w:before="450" w:after="450" w:line="312" w:lineRule="auto"/>
      </w:pPr>
      <w:r>
        <w:rPr>
          <w:rFonts w:ascii="宋体" w:hAnsi="宋体" w:eastAsia="宋体" w:cs="宋体"/>
          <w:color w:val="000"/>
          <w:sz w:val="28"/>
          <w:szCs w:val="28"/>
        </w:rPr>
        <w:t xml:space="preserve">　　(三)进一步廉洁从业、守好底线。把纪律和规矩挺在前面，严格执行中央“八项规定”，坚决反对“四风”，认真落实“一岗双责”。坚持把家风建设摆在突出位置，带头做好家教、建好家庭、树好家风，明大德、守公德、严私德，自觉主动接受各方面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2025-07-10T15:49:12+08:00</dcterms:created>
  <dcterms:modified xsi:type="dcterms:W3CDTF">2025-07-10T15:49:12+08:00</dcterms:modified>
</cp:coreProperties>
</file>

<file path=docProps/custom.xml><?xml version="1.0" encoding="utf-8"?>
<Properties xmlns="http://schemas.openxmlformats.org/officeDocument/2006/custom-properties" xmlns:vt="http://schemas.openxmlformats.org/officeDocument/2006/docPropsVTypes"/>
</file>