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不忘初心找差距问题清单3篇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w:t>
      </w:r>
    </w:p>
    <w:p>
      <w:pPr>
        <w:ind w:left="0" w:right="0" w:firstLine="560"/>
        <w:spacing w:before="450" w:after="450" w:line="312" w:lineRule="auto"/>
      </w:pPr>
      <w:r>
        <w:rPr>
          <w:rFonts w:ascii="宋体" w:hAnsi="宋体" w:eastAsia="宋体" w:cs="宋体"/>
          <w:color w:val="000"/>
          <w:sz w:val="28"/>
          <w:szCs w:val="28"/>
        </w:rPr>
        <w:t xml:space="preserve">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下面是大家创业网为大家整理的不忘初心找差距问题清单三篇，供大家参考。[_TAG_h3]　　不忘初心找差距问题清单1</w:t>
      </w:r>
    </w:p>
    <w:p>
      <w:pPr>
        <w:ind w:left="0" w:right="0" w:firstLine="560"/>
        <w:spacing w:before="450" w:after="450" w:line="312" w:lineRule="auto"/>
      </w:pPr>
      <w:r>
        <w:rPr>
          <w:rFonts w:ascii="宋体" w:hAnsi="宋体" w:eastAsia="宋体" w:cs="宋体"/>
          <w:color w:val="000"/>
          <w:sz w:val="28"/>
          <w:szCs w:val="28"/>
        </w:rPr>
        <w:t xml:space="preserve">　　按照“不忘初心 牢记使命”主题教育工作要求，本人围绕思想政治、群众路线、党风廉政等6个方面，认真查摆问题，反复审视剖析，系统地查找了自身存在的突出问题，确定了整改方向和措施。现检视剖析如下：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一是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二是用党的理论创新成果武装头脑、指导工作还不够，还需加强对新理论引领新实践的思考和探索。立足本职学习领会习近平新时代特色思想、创造性地提出推进国有企业改革的一系列新思想、新观点、新论断理解不深刻、把握不全面，对**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一是在新的历史时期，对做好**工作的历史使命理解不够到位，主人翁精神不强，责任担当不硬，缺乏一股强烈的责任意识和神圣的使命感。二是面对**系统改革发展的重大机遇和挑战，对工作中出现的新形势、新情况，习惯于常规思维，没有系统性地去分析和解决深层次的问题，缺乏系统性、科学性和前瞻性，创造性开展工作、解决新问题的水平还不高。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一是坚持群众路线不够扎实。自己能够经常下基层开展工作，但指导基层工作不细，要求不严，提出的要求建议原则多、展望多，针对性、可操作性比较差。想问题、作决策，还没有完全从群众的需求和实际情况出发，为群众排忧解难办实事做得不够。二是服务基层干部员工和群众还不够，与干部职工沟通交流不够，对干部成长关心不够。面对面深入群众还不主动不经常，缺乏有效的服务举措和实际行动，在为百姓做好事、做实事、解难题方面做得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一是虽然能够坚持抓好自身党风廉政建设，严格遵守党的纪律规矩，但随着生活条件的不断改善，艰苦朴素、勤俭节约的思想有所减弱。二是落实“一岗双责”方面，党风廉政建设的运行机制还不够健全，在一些工作细节上的廉政主体责任落得还不够实，对分管队伍廉洁自律监督检查力度不够。</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一是个别工作标准要求不高，缺乏危机意识、缺乏科学发展的压力和紧迫感。部分管理制度和规定，还不够具体、不够完善，可操作性不够强，制度执行力不够强。二是工作重安排部署、轻督促检查。对待工作任务，首先想到的是迅速完成，而不是仔细考虑怎么去做的更加完美，尤其在任务重、时间紧的时候更是如此。存在着以先保证完成任务为原则，对细节要求降低了自身要求的问题，没有时时刻刻严要求、高标准的要求自己。</w:t>
      </w:r>
    </w:p>
    <w:p>
      <w:pPr>
        <w:ind w:left="0" w:right="0" w:firstLine="560"/>
        <w:spacing w:before="450" w:after="450" w:line="312" w:lineRule="auto"/>
      </w:pPr>
      <w:r>
        <w:rPr>
          <w:rFonts w:ascii="宋体" w:hAnsi="宋体" w:eastAsia="宋体" w:cs="宋体"/>
          <w:color w:val="000"/>
          <w:sz w:val="28"/>
          <w:szCs w:val="28"/>
        </w:rPr>
        <w:t xml:space="preserve">　　(六)在为基层减负增能方面的差距。一是有时候为了追求落实工作的实效性，存在以文件落实文件、以会议贯彻会议的问题，没有将上级精神与单位实际工作紧密集合，提出富有操作性的工作意见。二是存在重管理、轻服务的问题，有时制定的工作目标和提出的工作要不切合实际，帮助指导基层一起谋划、动手解决基层实际和难题问题少，没有能很好的调调广大干部职工的积极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针对存在的问题，经过深刻剖析，认为主要有以下四个方面的原因：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党性修养意识有待加强。在实际工作中，在理论与实践的作用认识上存在偏差，强调勤勤恳恳干工作是加强党性修养最有效的方式，对通过学习培训方式加强党性修养不够重视。在大是大非面前原则性较强，但有好人主义思想，有时工作标准要求不高，对分管领域管理不够严格，在批评与自我批评上不够大胆，会上作自我批评得多，会下自我批评的少，批评别人有时打不开情面，害怕影响班子成员间的感情。</w:t>
      </w:r>
    </w:p>
    <w:p>
      <w:pPr>
        <w:ind w:left="0" w:right="0" w:firstLine="560"/>
        <w:spacing w:before="450" w:after="450" w:line="312" w:lineRule="auto"/>
      </w:pPr>
      <w:r>
        <w:rPr>
          <w:rFonts w:ascii="宋体" w:hAnsi="宋体" w:eastAsia="宋体" w:cs="宋体"/>
          <w:color w:val="000"/>
          <w:sz w:val="28"/>
          <w:szCs w:val="28"/>
        </w:rPr>
        <w:t xml:space="preserve">　　(二)责任担当意识有待增强。偏重于业务工作，认为**生产经营是中心，其它工作包括党的建设都是“副业”。认为抓**工作看得见、摸得着，短时间内容易出成绩，抓党建工作不显山、不露水，一时难以看出效果，因而对业务工作思考多、管得多，对党建工作谋划少、抓得少。</w:t>
      </w:r>
    </w:p>
    <w:p>
      <w:pPr>
        <w:ind w:left="0" w:right="0" w:firstLine="560"/>
        <w:spacing w:before="450" w:after="450" w:line="312" w:lineRule="auto"/>
      </w:pPr>
      <w:r>
        <w:rPr>
          <w:rFonts w:ascii="宋体" w:hAnsi="宋体" w:eastAsia="宋体" w:cs="宋体"/>
          <w:color w:val="000"/>
          <w:sz w:val="28"/>
          <w:szCs w:val="28"/>
        </w:rPr>
        <w:t xml:space="preserve">　　(三)宗旨观念不够牢固。党的宗旨是全心全意为人民服务，但是在实际工作中，没有真正解决好“为了谁、依靠谁、我是谁”的问题。宗旨意识不够牢固，没有真正把为经营者服务、为群众服务作为最高标准和人生追求，在权为民所用、利为民所谋、情为民所系方面存在一定差距，为群众解决困难和问题不够。</w:t>
      </w:r>
    </w:p>
    <w:p>
      <w:pPr>
        <w:ind w:left="0" w:right="0" w:firstLine="560"/>
        <w:spacing w:before="450" w:after="450" w:line="312" w:lineRule="auto"/>
      </w:pPr>
      <w:r>
        <w:rPr>
          <w:rFonts w:ascii="宋体" w:hAnsi="宋体" w:eastAsia="宋体" w:cs="宋体"/>
          <w:color w:val="000"/>
          <w:sz w:val="28"/>
          <w:szCs w:val="28"/>
        </w:rPr>
        <w:t xml:space="preserve">　　(四)执行纪律意识有待加强。对自身党内职务和职责不够重视，履行党建工作职责常常以讲话、发文、签字等形式开展，工作满足于上级布置什么就完成什么，开展党建工作创新的主动性和原创力不够，过于依赖上级部门的布置和推动，全面从严治党向基层延伸工作不到位。对纪律和决策的落实情况缺乏比较硬的督促检查，有的该执行的纪律坚持不够，有的该落实的决策执行不力，有时缺乏敢于担当的责任和勇气，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(四)改进工作作风</w:t>
      </w:r>
    </w:p>
    <w:p>
      <w:pPr>
        <w:ind w:left="0" w:right="0" w:firstLine="560"/>
        <w:spacing w:before="450" w:after="450" w:line="312" w:lineRule="auto"/>
      </w:pPr>
      <w:r>
        <w:rPr>
          <w:rFonts w:ascii="宋体" w:hAnsi="宋体" w:eastAsia="宋体" w:cs="宋体"/>
          <w:color w:val="000"/>
          <w:sz w:val="28"/>
          <w:szCs w:val="28"/>
        </w:rPr>
        <w:t xml:space="preserve">　　认真履职尽责，扎扎实实开展各项工作，着力解决员工最关心、最直接、最现实的利益问題，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初心和使命，做好本职工作，干好分内之事，树立良好形象。主动接受组织、群众和舆论监督,更加严格地要求自己。切实履行一岗双责，加强分管队伍建设，决不允许发生违规违纪行为。</w:t>
      </w:r>
    </w:p>
    <w:p>
      <w:pPr>
        <w:ind w:left="0" w:right="0" w:firstLine="560"/>
        <w:spacing w:before="450" w:after="450" w:line="312" w:lineRule="auto"/>
      </w:pPr>
      <w:r>
        <w:rPr>
          <w:rFonts w:ascii="黑体" w:hAnsi="黑体" w:eastAsia="黑体" w:cs="黑体"/>
          <w:color w:val="000000"/>
          <w:sz w:val="34"/>
          <w:szCs w:val="34"/>
          <w:b w:val="1"/>
          <w:bCs w:val="1"/>
        </w:rPr>
        <w:t xml:space="preserve">　　不忘初心找差距问题清单2</w:t>
      </w:r>
    </w:p>
    <w:p>
      <w:pPr>
        <w:ind w:left="0" w:right="0" w:firstLine="560"/>
        <w:spacing w:before="450" w:after="450" w:line="312" w:lineRule="auto"/>
      </w:pPr>
      <w:r>
        <w:rPr>
          <w:rFonts w:ascii="宋体" w:hAnsi="宋体" w:eastAsia="宋体" w:cs="宋体"/>
          <w:color w:val="000"/>
          <w:sz w:val="28"/>
          <w:szCs w:val="28"/>
        </w:rPr>
        <w:t xml:space="preserve">　　按照xxx《关于在“不忘初心、牢记使命”主题教育中对照党章党规找差距的工作方案》(xxx号)精神要求，我认真学习了党章、《关于新形势下党内政治生活的若干准则》、《中国共产党纪律处分条例》内容，同时深入开展谈心谈话，虚心听取大家对我个人的意见和建议，并紧扣中央提出的“18个是否”方面，逐一对照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x委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在贯彻党的基本理论、基本路线、基本方略方面离学懂弄通做实的要求还有差距，具体表现在：对习近平新时代中国特色社会主义思想和党的十九大精神学习不够深刻，有的只是简单的通读，了解概念性的东西，没有深刻理解背后的内涵，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二是在坚持党的群众路线，树牢宗旨意识，坚持从群众中来、到群众中去，善于做好新形势下的群众工作方面有待加强，具体表现在：与一线员工面对面零距离交流谈心不多，不能及时了解基层员工的需求，造成某些工作的针对性和实效性不强。</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二是在勇于开展批评和自我批评，自觉接受对权力运行的制约和监督，加强自律、慎独慎微，按规则正确行使权力方面有待加强，具体表现在：在组织生活上对同志批评力度不够，批评还停留在工作层面。</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不存在滥用职权、谋取私利，违规收受礼品礼金，违反公务接待管理、会议活动管理、办公用房管理等有关规定的问题。不存在优亲厚友，弄虚作假、简单粗暴等损害群众利益等问题。不存在工作不负责任，搞形式主义、官僚主义，干预和插手市场经济活动、司法活动、执纪执法活动等问题。但仍存在一些问题：</w:t>
      </w:r>
    </w:p>
    <w:p>
      <w:pPr>
        <w:ind w:left="0" w:right="0" w:firstLine="560"/>
        <w:spacing w:before="450" w:after="450" w:line="312" w:lineRule="auto"/>
      </w:pPr>
      <w:r>
        <w:rPr>
          <w:rFonts w:ascii="宋体" w:hAnsi="宋体" w:eastAsia="宋体" w:cs="宋体"/>
          <w:color w:val="000"/>
          <w:sz w:val="28"/>
          <w:szCs w:val="28"/>
        </w:rPr>
        <w:t xml:space="preserve">　　一是在自觉执行党组织决定方面还存在差距，具体表现在：对上级党委决议在全公司的贯彻落实部署上做得不够，存在员工贯彻落实的水平和效果参差不齐的问题。</w:t>
      </w:r>
    </w:p>
    <w:p>
      <w:pPr>
        <w:ind w:left="0" w:right="0" w:firstLine="560"/>
        <w:spacing w:before="450" w:after="450" w:line="312" w:lineRule="auto"/>
      </w:pPr>
      <w:r>
        <w:rPr>
          <w:rFonts w:ascii="宋体" w:hAnsi="宋体" w:eastAsia="宋体" w:cs="宋体"/>
          <w:color w:val="000"/>
          <w:sz w:val="28"/>
          <w:szCs w:val="28"/>
        </w:rPr>
        <w:t xml:space="preserve">　　二是在生活奢靡、贪图享乐、追求低级趣味，违反社会公德、家庭美德等问题方面有待加强，具体表现在：在发展互联网、产业电商方面开拓创新意识不够，锐意进取、永不懈怠的精气神有所缺乏。</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通过认真对照检查自身不足，我认为产生上述问题的原因主要有以下几点：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(一)对党的理论学习不足。学习党的理论还停留在概念上，对深层次的问题考虑还不够，在理论联系实际上还存在差距，没有完全做到真正学进去、积极讲出来、扎实做起来。</w:t>
      </w:r>
    </w:p>
    <w:p>
      <w:pPr>
        <w:ind w:left="0" w:right="0" w:firstLine="560"/>
        <w:spacing w:before="450" w:after="450" w:line="312" w:lineRule="auto"/>
      </w:pPr>
      <w:r>
        <w:rPr>
          <w:rFonts w:ascii="宋体" w:hAnsi="宋体" w:eastAsia="宋体" w:cs="宋体"/>
          <w:color w:val="000"/>
          <w:sz w:val="28"/>
          <w:szCs w:val="28"/>
        </w:rPr>
        <w:t xml:space="preserve">　　(二)党性修养有所放松。在对保持党员先进性、纯洁性的更高追求有所松懈，有时以日常事务性工作代替了经常性的党性锻炼。自我净化、自我完善、自我革新、自我提高的能力还需强化。</w:t>
      </w:r>
    </w:p>
    <w:p>
      <w:pPr>
        <w:ind w:left="0" w:right="0" w:firstLine="560"/>
        <w:spacing w:before="450" w:after="450" w:line="312" w:lineRule="auto"/>
      </w:pPr>
      <w:r>
        <w:rPr>
          <w:rFonts w:ascii="宋体" w:hAnsi="宋体" w:eastAsia="宋体" w:cs="宋体"/>
          <w:color w:val="000"/>
          <w:sz w:val="28"/>
          <w:szCs w:val="28"/>
        </w:rPr>
        <w:t xml:space="preserve">　　(三)改革创新精神有所弱化。面对xxx，缺乏主动学习精神，存在对新事物、新知识、新技术理解不深，创新意识不强，担当不够。</w:t>
      </w:r>
    </w:p>
    <w:p>
      <w:pPr>
        <w:ind w:left="0" w:right="0" w:firstLine="560"/>
        <w:spacing w:before="450" w:after="450" w:line="312" w:lineRule="auto"/>
      </w:pPr>
      <w:r>
        <w:rPr>
          <w:rFonts w:ascii="宋体" w:hAnsi="宋体" w:eastAsia="宋体" w:cs="宋体"/>
          <w:color w:val="000"/>
          <w:sz w:val="28"/>
          <w:szCs w:val="28"/>
        </w:rPr>
        <w:t xml:space="preserve">　　五、努力方向和整改措施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理论学习。以政治学习为根本，结合“三会一课”，深入学习习近平新时代中国特色社会主义思想和党的十九大精神等内容，以重点学推进全面学;加强与班子、干部员工的思想互动，进一步提升自身政治素养和学深悟透、融汇贯通的能力。</w:t>
      </w:r>
    </w:p>
    <w:p>
      <w:pPr>
        <w:ind w:left="0" w:right="0" w:firstLine="560"/>
        <w:spacing w:before="450" w:after="450" w:line="312" w:lineRule="auto"/>
      </w:pPr>
      <w:r>
        <w:rPr>
          <w:rFonts w:ascii="宋体" w:hAnsi="宋体" w:eastAsia="宋体" w:cs="宋体"/>
          <w:color w:val="000"/>
          <w:sz w:val="28"/>
          <w:szCs w:val="28"/>
        </w:rPr>
        <w:t xml:space="preserve">　　(二)加强党性修养。把加强党性锻炼作为提高自身政治素养的重要途径，既做到洁身自好、廉洁从政，也不忘严格教育、严格管理、严格监督身边人，发现问题及时提醒、批评、纠正、处理。坚持高质量的组织生活，用好批评和自我批评的武器，加强与班子成员、基层员工的沟通交流，确保组织生活经常、认真、高效。</w:t>
      </w:r>
    </w:p>
    <w:p>
      <w:pPr>
        <w:ind w:left="0" w:right="0" w:firstLine="560"/>
        <w:spacing w:before="450" w:after="450" w:line="312" w:lineRule="auto"/>
      </w:pPr>
      <w:r>
        <w:rPr>
          <w:rFonts w:ascii="宋体" w:hAnsi="宋体" w:eastAsia="宋体" w:cs="宋体"/>
          <w:color w:val="000"/>
          <w:sz w:val="28"/>
          <w:szCs w:val="28"/>
        </w:rPr>
        <w:t xml:space="preserve">　　(三)不断开拓创新意识。加快资源整合，大力推进xx体系建设，xxxxx大力发展xxxx服务。</w:t>
      </w:r>
    </w:p>
    <w:p>
      <w:pPr>
        <w:ind w:left="0" w:right="0" w:firstLine="560"/>
        <w:spacing w:before="450" w:after="450" w:line="312" w:lineRule="auto"/>
      </w:pPr>
      <w:r>
        <w:rPr>
          <w:rFonts w:ascii="宋体" w:hAnsi="宋体" w:eastAsia="宋体" w:cs="宋体"/>
          <w:color w:val="000"/>
          <w:sz w:val="28"/>
          <w:szCs w:val="28"/>
        </w:rPr>
        <w:t xml:space="preserve">　　(四)走实走好群众路线。不断强化全心全意为人民服务的宗旨意识，坚持把基层员工的利益作为衡量工作实绩的重要标准;创新党建带工会、团建的工作方式，充分听取基层员工呼声，扎扎实实为员工办好事办实事;加强企业文化的建设，提高员工的忠诚度和归属感。</w:t>
      </w:r>
    </w:p>
    <w:p>
      <w:pPr>
        <w:ind w:left="0" w:right="0" w:firstLine="560"/>
        <w:spacing w:before="450" w:after="450" w:line="312" w:lineRule="auto"/>
      </w:pPr>
      <w:r>
        <w:rPr>
          <w:rFonts w:ascii="黑体" w:hAnsi="黑体" w:eastAsia="黑体" w:cs="黑体"/>
          <w:color w:val="000000"/>
          <w:sz w:val="34"/>
          <w:szCs w:val="34"/>
          <w:b w:val="1"/>
          <w:bCs w:val="1"/>
        </w:rPr>
        <w:t xml:space="preserve">　　不忘初心找差距问题清单3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　　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