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对照党章党规个人自我剖析材料4篇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找差距，是发展的第一步，认真对照查摆自身问题，勇于开展批评与自我批评，切实将“不忘初心、牢记使命”的教育目标贯穿始终，实实在在的来一场思想上的作风建设。下面是大家创业网为大家带来的对照党章党规个人自我剖析材料四篇，希望能帮助到大家!　　对照...</w:t>
      </w:r>
    </w:p>
    <w:p>
      <w:pPr>
        <w:ind w:left="0" w:right="0" w:firstLine="560"/>
        <w:spacing w:before="450" w:after="450" w:line="312" w:lineRule="auto"/>
      </w:pPr>
      <w:r>
        <w:rPr>
          <w:rFonts w:ascii="宋体" w:hAnsi="宋体" w:eastAsia="宋体" w:cs="宋体"/>
          <w:color w:val="000"/>
          <w:sz w:val="28"/>
          <w:szCs w:val="28"/>
        </w:rPr>
        <w:t xml:space="preserve">找差距，是发展的第一步，认真对照查摆自身问题，勇于开展批评与自我批评，切实将“不忘初心、牢记使命”的教育目标贯穿始终，实实在在的来一场思想上的作风建设。下面是大家创业网为大家带来的对照党章党规个人自我剖析材料四篇，希望能帮助到大家![_TAG_h3]　　对照党章党规个人自我剖析材料1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对照党章党规个人自我剖析材料2</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 推动党员领导干部主动检视自我、自觉修正错误的重要措施。根据中央《关于在“不忘初心、牢记使命”主题教育中对照党章党规找差距的工作方案》部署和集团具体安排，我对照党章党规进行了深刻的反思，并广泛征求了意 见和建议。现将自我检查情况汇报如下。</w:t>
      </w:r>
    </w:p>
    <w:p>
      <w:pPr>
        <w:ind w:left="0" w:right="0" w:firstLine="560"/>
        <w:spacing w:before="450" w:after="450" w:line="312" w:lineRule="auto"/>
      </w:pPr>
      <w:r>
        <w:rPr>
          <w:rFonts w:ascii="宋体" w:hAnsi="宋体" w:eastAsia="宋体" w:cs="宋体"/>
          <w:color w:val="000"/>
          <w:sz w:val="28"/>
          <w:szCs w:val="28"/>
        </w:rPr>
        <w:t xml:space="preserve">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(一)对照党章查摆，存在宗旨意识树的不牢的问题党章中指出，党的建设必须坚持实现以下五项基本要求，其中第三条就 是“坚持全心全意为人民服务。党除了工人阶级和最广大人民群众的利益，没有自己特殊的利益”。对照党章要求，对照党的初心和使命，本人还存在 宗旨意识树的不牢问题。自认为我来自普通家庭，从小长在基层，与群众有深厚感情，宗旨意识应该是比较强的，品德修养应该也是过硬的，是能够很 好的继承和发扬党的优良传统的，但在实际工作中，群众观念树得还不 牢，“官本位”思想不同程度存在。还没有完全处理好“管理”和“服 务”、“公仆”和“主人”的关系，对事关群众切身利益的问题解决上还不 得力，联系服务群众“最后一公里”制度机制还不健全。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(二)对照准则查摆，存在理想信念不够坚定的问题</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 政治建设，把坚定理想信念作为开展党内政治生活的首要任务”。对照党的初心和使命，结合自身实际发现，有时候个人把理论学习当作软指标，与实际工作结合不够紧密，存在重实践轻理论倾向，对习近平新时代中国特色会主义思想和党的十九大精神等缺乏系统学习和全面把握。同时放松了对主 观世界的改造，在党的最高理想和最终目标理解上不够透彻。对新思潮新形势把握不准，特别是面对社会物欲横流的现实时，放松了自我要求，没有真正树立起科学正确的马克思主义世界观、人生观、价值观。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 在处理局部与全局关系上，还是站位不高，看得不远，想得不深，做得不 细，尤其是怎样促进集团转型升级方面，深入思考的不多，缺乏把主管的各项工作放在集团整体工作上思考推进的系统性;在具体工作中，常常以工作为 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 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 在首位。突出抓好党章党规和习近平新时代中国特色社会主义思想的学习，学习更加深入，做到进入思想、推动工作;头脑更加清醒，做到立场坚定、旗 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 模范执行“一岗双责”，坚持按法纪、按规矩、按程序办事，切实筑牢拒腐 防变的思想防线。认真执行中央八项规定和省实施细则，慎初慎微，妥善处理好同事、老板及同学、朋友相处之道，任何时候都不能放松对自己的要 求。时刻谨记自己手中的权力是党和人民赋予的，要求别人做的，自己带头 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对照党章党规个人自我剖析材料3</w:t>
      </w:r>
    </w:p>
    <w:p>
      <w:pPr>
        <w:ind w:left="0" w:right="0" w:firstLine="560"/>
        <w:spacing w:before="450" w:after="450" w:line="312" w:lineRule="auto"/>
      </w:pPr>
      <w:r>
        <w:rPr>
          <w:rFonts w:ascii="宋体" w:hAnsi="宋体" w:eastAsia="宋体" w:cs="宋体"/>
          <w:color w:val="000"/>
          <w:sz w:val="28"/>
          <w:szCs w:val="28"/>
        </w:rPr>
        <w:t xml:space="preserve">　　党员干部对照党章党规找差距“十八个是否”问题检视整改材料根据主题教育领导小组办公室《关于在“**,**”主题教育中对照党章 党规找差距的工作方案》部署要求，会前，在深入学习习近平总书记关于“**,**”重要论述、《习近平新时代中国特色社会主义思想学习纲要》的基础上，重点对照党章、《关于新形势下党内政治生活的若干准则》《中国共产党纪律处分条例》逐条进行检视、找差距，并征求意见和建议，主动把自己摆进去，深入查找了个人在遵守党章党规方面存在的突出问题，并制定整改了措施，明确了努力 方向，对此，我先作个发言，有不足之处，请各位给予批评指正。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(一)对照党章存在问题和不足 对照《共产党员先进性标准要求》、《党章》等，按照与时俱进的要求，联系单位和个人实际，通过深刻对照，我主要存在以下五个方面的问题和不足：</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 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 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 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 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 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5、管理协调能力不强。作为一名领导干部，自己在人员管理、思想动态的掌握上经验不足，尤其是与年轻同志沟通少，工作不细致，缺乏针对性，工作方式方法不灵活，不能及时帮中队长处理好中队的工作。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1.是否坚定理想信念，坚定马克思主义信仰和社会主义信念方面。一是理想信念有待进一步提高。“理想信念是共产党人的精神 之‘钙’，没有理想信念，理想信念不坚定，精神上就会‘缺钙’，就会得‘软骨病’”，理想信念决定事业成败。通过反思，对马 克思主义理想信念的精神实质和科学领悟不深，没有真正做到深学、细照、笃行，导致思想上蒙了 “灰尘”，没有完全把理想信念转化为助推* 经济社会发展的的实际行动和内在动力。二是党性修养有待进一步提高。 通过对比学习**等基层先进典型，他们始终都坚持着饱满的精神状态、务实的工作作风、扎根基层的奉献精神，在工作细节、修为上与这些先进榜样还有一定的差距。对学习贯彻习近平总书记重要讲话和重要批示精神不够深入，没有百分百把行动统一到上级决策部署上来，对讲话 精神落实到行动缺乏主动承接和可行的举措，对未来发展的危机意识不强，时常会自我满足、自我陶醉，不自觉地产生了一些懈怠和麻痹思想。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 诚，但对新时期党章、党纪等规章制度学习不深、不全面。对新形势下如何更好地维护党的形象权威、宣传党的政策主张、巩固党的执政基础等思考研究还不深。能自觉做到将纪律和规矩挺在前面，但执行的标准不高，有 “随大流”思想，存在“完成规定动作”、机械照搬现象。重大事项按规定报告请示，在紧急事务中也存在“先斩后奏”情况。在工 作中坚信公生明、廉生威，公道才能选贤，正派才能服众。在执行规矩标准、程序纪律方面，还没有动真碰硬，抵制任人唯亲、团团伙伙、拉帮结派等不正之风不够坚决。比如：执行民主集中制基本程序不严格，存在随意性和简单化现象，有些“三重一大”事项事 先没有广泛征求意见，发扬民主不充分。</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 为核心的党中央统一领导，认真学习贯彻习近平总书记新时代中国特色社会主义思想，在学懂、弄通、做实上下功夫，牢固树立“四个意识 ”，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 事物的本质，发现问题、分析问题、解决问题的能力有待提高。作为一名党员，在工作上，本人还是能敢于负责，敢于担当，工作还是能够沉下去，重实干，求实效.但面对工程建设新的任务，有一定的 “本领恐慌”。在工作的推进过程中，希望领导能多到工地视察，希望得到领导支持，以利于工程的推进。在面对**排涝工程建设停滞或推进缓慢时，汇报情况时主观因素讲的少，客观因素讲的多，出谋划策的少，面对工程进度严重滞后出的举措不多.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 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 足，主要表现为：思想认识不到位，认为这些规定主要是针对大领导，与己无关，故此造成深入基层、调研走访不够;同群众座谈、同干部谈心不够;精简会议、文件不够;厉行勤俭节约不够。自己有随大流思想，有一定的攀比心理.别的单位跟我们级别差不多的办公条件怎么样，自己单位也要怎么样，不是要求最好，但起码要跟其他单位差不多 。如果自己单位的条件差了，觉得影响单位的形象。在车辆的使用问题上，自己也存在一定的公车私用情况.在一定程度上，把公费考察旅游作为一种福利看待，人家这么做，我们也这么做。自己不做，怕职工有意见，影响自己在职工中的形象。在具体工程建设管理工作中，虽然自己很努力地推进工作，踏踏实实地工作，自己有时也会有畏难情绪，特别是工程停滞不前期间，工作缺乏热情、干劲不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 面。一是思想认识还有偏差。对民主集中制作为我们党和国家的“根本组织原则和领导制度”理解不深不透，对民主集中制的重要性 认识不足。比如：对民主与集中的关系认识不清，把民主同集中分开来看，有时认为开会就是集中、征求意见就是民主，没有认识到民主与集中的辩证统一性。二是发扬民主还不充分。对民主集中制的宣传教育 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 没有履行好民主参谋、协助决策的作用，在党委会议上，只关心自己分管的领域，对不直接分管的工作发表意见不主动、不充分，发表意见“随大流”，多数时候“没意见 ”。个人始终牢记党员身份，坚持以普通党员身份参加党的组织生活，能做到自觉交纳党费和报告个人事项，但有时候认为“三会一 课”枯燥乏味，而没有认识到其重要作用，“重业务轻党建”思想依然存在，对党建工作重视不够，组织生活形式不够活跃，创新组织生活思路不宽、办法不多。在民主生活会中，考虑过多，批评与自我批评不够直接，担心批评过严影响团结、大局。比如：对自己所在的党支部关心支持较少，因为工作较忙，主动 腾出时间参加党组织生活不多，作为 “一把手”表率作用没有很好发挥。</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 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 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 。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对那些说假话、大话、空话的人;那些在工作中 报喜不报忧、夸大成绩、掩盖错误、骗取荣誉的人;对那些屈从权势、拿党的原则做交易的人;对那些搞团团伙伙、闹派性的人;对那些腐化堕落分共 产党员要进行揭露，并进行必要的斗争。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 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 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在“三公经费”支出方面，本单位无公车、本人无公款旅游及到外考察学习，公务接待活动逐年大幅度减少。今年仅发生下乡走访、去职工家属吊唁用车七次、公务宴请三次以及一些部门接待工作，金额不到四千元。除通讯 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 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 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 ：本人在工作中认真负责，严格按各项制度办事，有时为了完成工作存在形式主义的情况，工作中不存在官僚主义的作风，没有参与和插手市场经济活动、司法活动、执纪执法活动的情况。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 也是《党章》对党员的基本要求,政治上的清醒与坚定，精神上的高尚与亮节，来源于理论的丰厚积淀和思想认识上的剖析与升华。宄 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二是宗旨意识不够牢。毫不动摇地坚持群众路线，牢固树立群众观点，全心全意为人民服务是党的活动的根本出发点和落脚点。在实际工作中，对新情況、新要求认识不足、研究不透。分析原因， 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三是工作标准不够高。满足于完成领导分配的、上级布置的和岗位目标规定的任务，满足于 “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 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　　四是追求卓越的劲头不够足。主要是面对新形勢.新任务，在谋划新举措过程中，更习惯于沿用传统思维和传统方式，在创新胆识方面还有些保守;在推进目标任务过程中，遇到一些新的困难和阻碍，受本处工作职能等客观因素影响，在碰硬、碰难的问题协调上存在着畏难情緒。其根源是主观上放松了积极向上、勇攀高峰的欲望，疏于用更高的标准来严格要求，满足于有所推动、有些成效即可，使 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 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 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三是勇于担责，引领发展。进一步研判发展形势，理清发展思路，深入推进*规划布局，着力打造***。特别要紧盯脱贫攻坚工作目 标，实施乡村振兴战略，积极谋划致富产业，坚决打好脱贫攻坚战。树立鲜明的选人用人导向，用足用活“三项机制”，不断激发干部干事创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 题教育，着力打造一支作风硬、能力强、敢担当的攻坚“铁军”。坚持以人民为中心的发展思想,着力完善社会保障体系，认真解决好 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 以上是我个人对照检查，可能还不全面、不彻底，原因找的不一定准确，措施也可能还不到位。恳请同志们批评指正，我一定虚心接受，做到立行立改。</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对照党章党规个人自我剖析材料4</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 以正视问题的自觉和刀刃向内的勇气，紧紧围绕“18个是否”，结合**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2025-07-17T02:35:57+08:00</dcterms:created>
  <dcterms:modified xsi:type="dcterms:W3CDTF">2025-07-17T02:35:57+08:00</dcterms:modified>
</cp:coreProperties>
</file>

<file path=docProps/custom.xml><?xml version="1.0" encoding="utf-8"?>
<Properties xmlns="http://schemas.openxmlformats.org/officeDocument/2006/custom-properties" xmlns:vt="http://schemas.openxmlformats.org/officeDocument/2006/docPropsVTypes"/>
</file>