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第2批“不忘初心、牢记使命”主题教育自查评估报告机关</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自查报告是提高自我认知意识的一种自我纠查报告,以下是本站分享的第二批“不忘初心、牢记使命”主题教育自查评估报告(机关)，希望能帮助到大家!　　第二批“不忘初心、牢记使命”主题教育自查评估报告(机关)　　按照“不忘初心、牢记使命”主题教育的安...</w:t>
      </w:r>
    </w:p>
    <w:p>
      <w:pPr>
        <w:ind w:left="0" w:right="0" w:firstLine="560"/>
        <w:spacing w:before="450" w:after="450" w:line="312" w:lineRule="auto"/>
      </w:pPr>
      <w:r>
        <w:rPr>
          <w:rFonts w:ascii="宋体" w:hAnsi="宋体" w:eastAsia="宋体" w:cs="宋体"/>
          <w:color w:val="000"/>
          <w:sz w:val="28"/>
          <w:szCs w:val="28"/>
        </w:rPr>
        <w:t xml:space="preserve">自查报告是提高自我认知意识的一种自我纠查报告,以下是本站分享的第二批“不忘初心、牢记使命”主题教育自查评估报告(机关)，希望能帮助到大家![_TAG_h3]　　第二批“不忘初心、牢记使命”主题教育自查评估报告(机关)</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习近平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　　第二批“不忘初心、牢记使命”主题教育自查评估报告(机关)</w:t>
      </w:r>
    </w:p>
    <w:p>
      <w:pPr>
        <w:ind w:left="0" w:right="0" w:firstLine="560"/>
        <w:spacing w:before="450" w:after="450" w:line="312" w:lineRule="auto"/>
      </w:pPr>
      <w:r>
        <w:rPr>
          <w:rFonts w:ascii="宋体" w:hAnsi="宋体" w:eastAsia="宋体" w:cs="宋体"/>
          <w:color w:val="000"/>
          <w:sz w:val="28"/>
          <w:szCs w:val="28"/>
        </w:rPr>
        <w:t xml:space="preserve">　　根据市委主题教育领导小组《关于做好第二批“不忘初心、牢记使命”主题教育评估工作的通知》精神，局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某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w:t>
      </w:r>
    </w:p>
    <w:p>
      <w:pPr>
        <w:ind w:left="0" w:right="0" w:firstLine="560"/>
        <w:spacing w:before="450" w:after="450" w:line="312" w:lineRule="auto"/>
      </w:pPr>
      <w:r>
        <w:rPr>
          <w:rFonts w:ascii="宋体" w:hAnsi="宋体" w:eastAsia="宋体" w:cs="宋体"/>
          <w:color w:val="000"/>
          <w:sz w:val="28"/>
          <w:szCs w:val="28"/>
        </w:rPr>
        <w:t xml:space="preserve">　　一是班子成员带头学。举办为期集中学习研讨暨读书班活动，局班子成员带头领学重点篇目，组织开展形式多样的学习教育活动，示范引领全局党员干部在读原文上用心，在悟原理上聚力。局党组会议坚持逢会必学，局党组理论学习中心组学习会议开展学习研讨，先后开展专题学习，带头先学一步、学深一层。</w:t>
      </w:r>
    </w:p>
    <w:p>
      <w:pPr>
        <w:ind w:left="0" w:right="0" w:firstLine="560"/>
        <w:spacing w:before="450" w:after="450" w:line="312" w:lineRule="auto"/>
      </w:pPr>
      <w:r>
        <w:rPr>
          <w:rFonts w:ascii="宋体" w:hAnsi="宋体" w:eastAsia="宋体" w:cs="宋体"/>
          <w:color w:val="000"/>
          <w:sz w:val="28"/>
          <w:szCs w:val="28"/>
        </w:rPr>
        <w:t xml:space="preserve">　　二是支部组织持续学。党支部和科级以上干部分别制定学习计划，把规定篇目细化到每一天。支部坚持每周学习日集体学习，到帮扶村开展主题党日活动和党支部结对共建，到红色教育基地接受革命传统教育，督促党员干部自学，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三是创新载体生动学。通过邀请专家专题辅导，观看革命传统、先进典型、警示教育片，拓宽学习渠道，增强学习教育感染力。</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w:t>
      </w:r>
    </w:p>
    <w:p>
      <w:pPr>
        <w:ind w:left="0" w:right="0" w:firstLine="560"/>
        <w:spacing w:before="450" w:after="450" w:line="312" w:lineRule="auto"/>
      </w:pPr>
      <w:r>
        <w:rPr>
          <w:rFonts w:ascii="宋体" w:hAnsi="宋体" w:eastAsia="宋体" w:cs="宋体"/>
          <w:color w:val="000"/>
          <w:sz w:val="28"/>
          <w:szCs w:val="28"/>
        </w:rPr>
        <w:t xml:space="preserve">　　坚持问题导向和目标导向，结合推动中央、省委决策部署贯彻落实，着眼解决改革发展实际问题，紧扣贯彻落实中央生态环境保护政策，紧扣制约某发展的“硬骨头”，紧扣落实党建责任夯实党建基础，紧扣解决群众切身利益问题等，精心确定调研课题，采取“四不两直”方式，不发通知、不打招呼、不听汇报、不用陪同接待，深入基层一线、深入工作现场、深入职工群众，扎实开展调查研究。</w:t>
      </w:r>
    </w:p>
    <w:p>
      <w:pPr>
        <w:ind w:left="0" w:right="0" w:firstLine="560"/>
        <w:spacing w:before="450" w:after="450" w:line="312" w:lineRule="auto"/>
      </w:pPr>
      <w:r>
        <w:rPr>
          <w:rFonts w:ascii="宋体" w:hAnsi="宋体" w:eastAsia="宋体" w:cs="宋体"/>
          <w:color w:val="000"/>
          <w:sz w:val="28"/>
          <w:szCs w:val="28"/>
        </w:rPr>
        <w:t xml:space="preserve">　　局领导班子带头召开调研成果交流会，围绕职责分工和分管领域，结合深入基层调研情况，畅所欲言交流调研成果，针对X个调研课题中发现和查摆的局系统党的建设、改革发展、民生保障、脱贫攻坚等方面存在的某项突出问题，分析产生问题的根源和症结所在，研究提出了解决问题、改进工作的某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w:t>
      </w:r>
    </w:p>
    <w:p>
      <w:pPr>
        <w:ind w:left="0" w:right="0" w:firstLine="560"/>
        <w:spacing w:before="450" w:after="450" w:line="312" w:lineRule="auto"/>
      </w:pPr>
      <w:r>
        <w:rPr>
          <w:rFonts w:ascii="宋体" w:hAnsi="宋体" w:eastAsia="宋体" w:cs="宋体"/>
          <w:color w:val="000"/>
          <w:sz w:val="28"/>
          <w:szCs w:val="28"/>
        </w:rPr>
        <w:t xml:space="preserve">　　主题教育开展以来，我们坚持广开言路、畅通渠道，通过请进来、走出去，上级点、自己查等多种方式检视查找存在的问题。</w:t>
      </w:r>
    </w:p>
    <w:p>
      <w:pPr>
        <w:ind w:left="0" w:right="0" w:firstLine="560"/>
        <w:spacing w:before="450" w:after="450" w:line="312" w:lineRule="auto"/>
      </w:pPr>
      <w:r>
        <w:rPr>
          <w:rFonts w:ascii="宋体" w:hAnsi="宋体" w:eastAsia="宋体" w:cs="宋体"/>
          <w:color w:val="000"/>
          <w:sz w:val="28"/>
          <w:szCs w:val="28"/>
        </w:rPr>
        <w:t xml:space="preserve">　　一是请进来征求意见建议。邀请某部门相关负责人召开座谈会，认真听取各方面意见建议。对与会人员提出的加强基础设施建设、保障基本民生投入等某余条意见建议，进行现场解答，对需要研究解决的纳入问题清单限期落实。同时，设立征求意见箱、梳理信访及网上留言，多种渠道征求意见建议。</w:t>
      </w:r>
    </w:p>
    <w:p>
      <w:pPr>
        <w:ind w:left="0" w:right="0" w:firstLine="560"/>
        <w:spacing w:before="450" w:after="450" w:line="312" w:lineRule="auto"/>
      </w:pPr>
      <w:r>
        <w:rPr>
          <w:rFonts w:ascii="宋体" w:hAnsi="宋体" w:eastAsia="宋体" w:cs="宋体"/>
          <w:color w:val="000"/>
          <w:sz w:val="28"/>
          <w:szCs w:val="28"/>
        </w:rPr>
        <w:t xml:space="preserve">　　二是充分运用巡视反馈和调研成果检视问题。对照中央脱贫攻坚专项巡视、扶贫考核、扫黑除恶督导、省委巡视反馈的问题，认真梳理需要完善体制机制持续整改的事项，结合调查研究新发现的问题，分类汇总一并纳入问题清单。</w:t>
      </w:r>
    </w:p>
    <w:p>
      <w:pPr>
        <w:ind w:left="0" w:right="0" w:firstLine="560"/>
        <w:spacing w:before="450" w:after="450" w:line="312" w:lineRule="auto"/>
      </w:pPr>
      <w:r>
        <w:rPr>
          <w:rFonts w:ascii="宋体" w:hAnsi="宋体" w:eastAsia="宋体" w:cs="宋体"/>
          <w:color w:val="000"/>
          <w:sz w:val="28"/>
          <w:szCs w:val="28"/>
        </w:rPr>
        <w:t xml:space="preserve">　　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w:t>
      </w:r>
    </w:p>
    <w:p>
      <w:pPr>
        <w:ind w:left="0" w:right="0" w:firstLine="560"/>
        <w:spacing w:before="450" w:after="450" w:line="312" w:lineRule="auto"/>
      </w:pPr>
      <w:r>
        <w:rPr>
          <w:rFonts w:ascii="宋体" w:hAnsi="宋体" w:eastAsia="宋体" w:cs="宋体"/>
          <w:color w:val="000"/>
          <w:sz w:val="28"/>
          <w:szCs w:val="28"/>
        </w:rPr>
        <w:t xml:space="preserve">　　坚持边查边改，立行立改，聚焦“为民服务解难题”目标，下大力解决本单位存在的突出问题和群众反映强烈的热点、难点问题，切实增强群众的获得感、幸福感、安全感。针对群众关注的教育热点问题，一方面全面规范活动，建立清单管理制度，大幅精简活动，另一方面，推出入学报名更有序、学后托管更省心等某项教育服务举措;投入几万元建设党政干部教育阵地，对现有的组工例会、宣传会议、综治例会等进行精简，整合为每月党群会议;走访慰问生活困难党员、离休干部、老党员和老干部某人，发放慰问金某万元。与此同时，结合中央基层减负年要求，下功夫抓好检视问题和整改落实。各级党组织通过采取个别访谈、召开座谈会、设立意见箱、发放征求意见表、网络征询等多种方式，共征求职工群众意见建议某条，梳理形成意见建议清单某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主题教育开展以来，局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w:t>
      </w:r>
    </w:p>
    <w:p>
      <w:pPr>
        <w:ind w:left="0" w:right="0" w:firstLine="560"/>
        <w:spacing w:before="450" w:after="450" w:line="312" w:lineRule="auto"/>
      </w:pPr>
      <w:r>
        <w:rPr>
          <w:rFonts w:ascii="宋体" w:hAnsi="宋体" w:eastAsia="宋体" w:cs="宋体"/>
          <w:color w:val="000"/>
          <w:sz w:val="28"/>
          <w:szCs w:val="28"/>
        </w:rPr>
        <w:t xml:space="preserve">　　一是在学习的深度和效果上有差距。</w:t>
      </w:r>
    </w:p>
    <w:p>
      <w:pPr>
        <w:ind w:left="0" w:right="0" w:firstLine="560"/>
        <w:spacing w:before="450" w:after="450" w:line="312" w:lineRule="auto"/>
      </w:pPr>
      <w:r>
        <w:rPr>
          <w:rFonts w:ascii="宋体" w:hAnsi="宋体" w:eastAsia="宋体" w:cs="宋体"/>
          <w:color w:val="000"/>
          <w:sz w:val="28"/>
          <w:szCs w:val="28"/>
        </w:rPr>
        <w:t xml:space="preserve">　　二是在为民服务解难题上有差距。受体制机制的制约，一些群众期盼解决的老大难问题因为缺乏资金而没有及时整改到位。比如，一些棚户区房屋陈旧、结构简陋、抗灾性差，因财力有限，没有及时改造。</w:t>
      </w:r>
    </w:p>
    <w:p>
      <w:pPr>
        <w:ind w:left="0" w:right="0" w:firstLine="560"/>
        <w:spacing w:before="450" w:after="450" w:line="312" w:lineRule="auto"/>
      </w:pPr>
      <w:r>
        <w:rPr>
          <w:rFonts w:ascii="宋体" w:hAnsi="宋体" w:eastAsia="宋体" w:cs="宋体"/>
          <w:color w:val="000"/>
          <w:sz w:val="28"/>
          <w:szCs w:val="28"/>
        </w:rPr>
        <w:t xml:space="preserve">　　三是在全面检视问题上有差距。检视问题挖的不深，尤其是在原因剖析上，存在以问题代替原因的现象，没有完全做到见人见事见思想，整改落实的措施还不够具体，操作性还不强。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　　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下一步，党组将继续把主题教育作为一项重大政治任务，从增强“四个意识”、坚定“四个自信”、做到“两个维护”的高度抓实抓好。</w:t>
      </w:r>
    </w:p>
    <w:p>
      <w:pPr>
        <w:ind w:left="0" w:right="0" w:firstLine="560"/>
        <w:spacing w:before="450" w:after="450" w:line="312" w:lineRule="auto"/>
      </w:pPr>
      <w:r>
        <w:rPr>
          <w:rFonts w:ascii="宋体" w:hAnsi="宋体" w:eastAsia="宋体" w:cs="宋体"/>
          <w:color w:val="000"/>
          <w:sz w:val="28"/>
          <w:szCs w:val="28"/>
        </w:rPr>
        <w:t xml:space="preserve">　　一是坚持理论武装不松劲。进一步增强学习自学性和紧迫性，一方面坚持“温故而知新”，重温原有所学，巩固深化思想认识;另一方面跟进学习最新重要讲话精神，强学强记，常学常新，真正做到学有所悟、学有所获、学有所成。</w:t>
      </w:r>
    </w:p>
    <w:p>
      <w:pPr>
        <w:ind w:left="0" w:right="0" w:firstLine="560"/>
        <w:spacing w:before="450" w:after="450" w:line="312" w:lineRule="auto"/>
      </w:pPr>
      <w:r>
        <w:rPr>
          <w:rFonts w:ascii="宋体" w:hAnsi="宋体" w:eastAsia="宋体" w:cs="宋体"/>
          <w:color w:val="000"/>
          <w:sz w:val="28"/>
          <w:szCs w:val="28"/>
        </w:rPr>
        <w:t xml:space="preserve">　　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4"/>
          <w:szCs w:val="34"/>
          <w:b w:val="1"/>
          <w:bCs w:val="1"/>
        </w:rPr>
        <w:t xml:space="preserve">　　第二批“不忘初心、牢记使命”主题教育自查评估报告(机关)</w:t>
      </w:r>
    </w:p>
    <w:p>
      <w:pPr>
        <w:ind w:left="0" w:right="0" w:firstLine="560"/>
        <w:spacing w:before="450" w:after="450" w:line="312" w:lineRule="auto"/>
      </w:pPr>
      <w:r>
        <w:rPr>
          <w:rFonts w:ascii="宋体" w:hAnsi="宋体" w:eastAsia="宋体" w:cs="宋体"/>
          <w:color w:val="000"/>
          <w:sz w:val="28"/>
          <w:szCs w:val="28"/>
        </w:rPr>
        <w:t xml:space="preserve">　　第二批“不忘初心、牢记使命”主题教育开展以来，我局认真落实党中央、党委关于主题教育的各项部署和要求，牢牢抓住深入学习贯彻习近平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习近平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X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习近平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习近平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不忘初心、牢记使命”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2025-07-14T19:53:58+08:00</dcterms:created>
  <dcterms:modified xsi:type="dcterms:W3CDTF">2025-07-14T19:53:58+08:00</dcterms:modified>
</cp:coreProperties>
</file>

<file path=docProps/custom.xml><?xml version="1.0" encoding="utf-8"?>
<Properties xmlns="http://schemas.openxmlformats.org/officeDocument/2006/custom-properties" xmlns:vt="http://schemas.openxmlformats.org/officeDocument/2006/docPropsVTypes"/>
</file>