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私车公养自查报告 私车公养自查自纠报告</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w:t>
      </w:r>
    </w:p>
    <w:p>
      <w:pPr>
        <w:ind w:left="0" w:right="0" w:firstLine="560"/>
        <w:spacing w:before="450" w:after="450" w:line="312" w:lineRule="auto"/>
      </w:pPr>
      <w:r>
        <w:rPr>
          <w:rFonts w:ascii="宋体" w:hAnsi="宋体" w:eastAsia="宋体" w:cs="宋体"/>
          <w:color w:val="000"/>
          <w:sz w:val="28"/>
          <w:szCs w:val="28"/>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私车公养自查自纠报告，希望对大家有所帮助![_TAG_h3]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省纪委《关于纠正“私车公养”问题的通知》和市纪委《唐山市“私车公养”问题专项治理工作方案》综合所认真贯彻落实公务加油卡和私车公养等相关文件精神，我院领导高度重视，对/公务加油卡和“私车公养”情况进行了自查自纠，并对全体干警严明了纪律要求，进一步规范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经自查自纠我院四张加油卡，加油卡由办公室统一交钱，七辆公务用车，无超编车、超标车、违规借车、换车等违规配备车辆情况，无公车私用、“私车公养”、驾驶员在公务用车运维费中违规报销费用等情况。</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1、按照规定我院完成公务用车新标识喷涂工作。</w:t>
      </w:r>
    </w:p>
    <w:p>
      <w:pPr>
        <w:ind w:left="0" w:right="0" w:firstLine="560"/>
        <w:spacing w:before="450" w:after="450" w:line="312" w:lineRule="auto"/>
      </w:pPr>
      <w:r>
        <w:rPr>
          <w:rFonts w:ascii="宋体" w:hAnsi="宋体" w:eastAsia="宋体" w:cs="宋体"/>
          <w:color w:val="000"/>
          <w:sz w:val="28"/>
          <w:szCs w:val="28"/>
        </w:rPr>
        <w:t xml:space="preserve">　　2、我院无将购置的公务油卡发至个人供私车用;</w:t>
      </w:r>
    </w:p>
    <w:p>
      <w:pPr>
        <w:ind w:left="0" w:right="0" w:firstLine="560"/>
        <w:spacing w:before="450" w:after="450" w:line="312" w:lineRule="auto"/>
      </w:pPr>
      <w:r>
        <w:rPr>
          <w:rFonts w:ascii="宋体" w:hAnsi="宋体" w:eastAsia="宋体" w:cs="宋体"/>
          <w:color w:val="000"/>
          <w:sz w:val="28"/>
          <w:szCs w:val="28"/>
        </w:rPr>
        <w:t xml:space="preserve">　　3、无单位为个人报销或发放燃油补助;</w:t>
      </w:r>
    </w:p>
    <w:p>
      <w:pPr>
        <w:ind w:left="0" w:right="0" w:firstLine="560"/>
        <w:spacing w:before="450" w:after="450" w:line="312" w:lineRule="auto"/>
      </w:pPr>
      <w:r>
        <w:rPr>
          <w:rFonts w:ascii="宋体" w:hAnsi="宋体" w:eastAsia="宋体" w:cs="宋体"/>
          <w:color w:val="000"/>
          <w:sz w:val="28"/>
          <w:szCs w:val="28"/>
        </w:rPr>
        <w:t xml:space="preserve">　　4、我院无个人利用职务之便使用单位公务加油卡为私车加油或将油卡变卖套现;</w:t>
      </w:r>
    </w:p>
    <w:p>
      <w:pPr>
        <w:ind w:left="0" w:right="0" w:firstLine="560"/>
        <w:spacing w:before="450" w:after="450" w:line="312" w:lineRule="auto"/>
      </w:pPr>
      <w:r>
        <w:rPr>
          <w:rFonts w:ascii="宋体" w:hAnsi="宋体" w:eastAsia="宋体" w:cs="宋体"/>
          <w:color w:val="000"/>
          <w:sz w:val="28"/>
          <w:szCs w:val="28"/>
        </w:rPr>
        <w:t xml:space="preserve">　　5、无报销私车维护保养费、装饰费、路桥费、违章罚款等。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维护党和政府形象及进一步密切党群、干群关系的迫切要求，我院严格按照要求，组织全体干警认真学习文件精神和有关廉洁自律要求的基础上对照通知有关规定，逐一排查“私车公养”规定等方面存在的问题和不足。</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我院领导针对“私车公养”问题研究制定了有针对性的整改措施，要求全体干警充分认识加强公车管理、执行公务用车规定的重要性，在切实抓好公车管理同时，要求领导干部带头执行好公车管理制度，为全体干警做好榜样。我院全体干警严格按照规定，不超标准配备公务用车、严格执行公车定点停放、定点加油、定点维修，健全完善专人负责、领导审批、统一派车等措施，严格执行车辆派遣、驾驶、检查等规定，坚决杜绝公车私用、“私车公养”等问题。</w:t>
      </w:r>
    </w:p>
    <w:p>
      <w:pPr>
        <w:ind w:left="0" w:right="0" w:firstLine="560"/>
        <w:spacing w:before="450" w:after="450" w:line="312" w:lineRule="auto"/>
      </w:pPr>
      <w:r>
        <w:rPr>
          <w:rFonts w:ascii="宋体" w:hAnsi="宋体" w:eastAsia="宋体" w:cs="宋体"/>
          <w:color w:val="000"/>
          <w:sz w:val="28"/>
          <w:szCs w:val="28"/>
        </w:rPr>
        <w:t xml:space="preserve">　　(三)多措并举，强化检查</w:t>
      </w:r>
    </w:p>
    <w:p>
      <w:pPr>
        <w:ind w:left="0" w:right="0" w:firstLine="560"/>
        <w:spacing w:before="450" w:after="450" w:line="312" w:lineRule="auto"/>
      </w:pPr>
      <w:r>
        <w:rPr>
          <w:rFonts w:ascii="宋体" w:hAnsi="宋体" w:eastAsia="宋体" w:cs="宋体"/>
          <w:color w:val="000"/>
          <w:sz w:val="28"/>
          <w:szCs w:val="28"/>
        </w:rPr>
        <w:t xml:space="preserve">　　我院不仅对公车私用“私车公养”制定针对性方案，也对公车各项安全措施予以认真落实，绝不允许酒后驾车，不准违章驾驶，不带故障行车，在车辆维修上，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(四)日常监管，举报监督</w:t>
      </w:r>
    </w:p>
    <w:p>
      <w:pPr>
        <w:ind w:left="0" w:right="0" w:firstLine="560"/>
        <w:spacing w:before="450" w:after="450" w:line="312" w:lineRule="auto"/>
      </w:pPr>
      <w:r>
        <w:rPr>
          <w:rFonts w:ascii="宋体" w:hAnsi="宋体" w:eastAsia="宋体" w:cs="宋体"/>
          <w:color w:val="000"/>
          <w:sz w:val="28"/>
          <w:szCs w:val="28"/>
        </w:rPr>
        <w:t xml:space="preserve">　　为进一步规范我院公务用车，按照相关文件中关于公务用车和“私车公养”的有关规定，我院对公车进行了明确规定，强化日常监督，加大管理力度，采取对外公布举报电话，加强公众监督和舆论监督，形成一个严谨的监控环境。</w:t>
      </w:r>
    </w:p>
    <w:p>
      <w:pPr>
        <w:ind w:left="0" w:right="0" w:firstLine="560"/>
        <w:spacing w:before="450" w:after="450" w:line="312" w:lineRule="auto"/>
      </w:pPr>
      <w:r>
        <w:rPr>
          <w:rFonts w:ascii="黑体" w:hAnsi="黑体" w:eastAsia="黑体" w:cs="黑体"/>
          <w:color w:val="000000"/>
          <w:sz w:val="34"/>
          <w:szCs w:val="34"/>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在全区开展“私车公养”专项整治工作的通知》要求，街道党委高度重视，周密部署，认真开展了“私车公养”专项整治自查自纠工作，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办事处现有公务用车1台，兼职司机1名。 </w:t>
      </w:r>
    </w:p>
    <w:p>
      <w:pPr>
        <w:ind w:left="0" w:right="0" w:firstLine="560"/>
        <w:spacing w:before="450" w:after="450" w:line="312" w:lineRule="auto"/>
      </w:pPr>
      <w:r>
        <w:rPr>
          <w:rFonts w:ascii="宋体" w:hAnsi="宋体" w:eastAsia="宋体" w:cs="宋体"/>
          <w:color w:val="000"/>
          <w:sz w:val="28"/>
          <w:szCs w:val="28"/>
        </w:rPr>
        <w:t xml:space="preserve">　　经自查，没有出现“私车公油”、“私车公修”、“私车公租”、“私车公补”、“私费公报“等“私车公养”问题。</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成立了党委书记为组长、主任为副组长的工作领导小组，由财务科具体负责此次专项整治工作。把专项整治工作摆上重要议事日程，加强领导，健全机制，并组织召开专题会议，深入做好思想发动、政策宣传、计划制定和安排部署工作。支持群众监督，鼓励群众举报。</w:t>
      </w:r>
    </w:p>
    <w:p>
      <w:pPr>
        <w:ind w:left="0" w:right="0" w:firstLine="560"/>
        <w:spacing w:before="450" w:after="450" w:line="312" w:lineRule="auto"/>
      </w:pPr>
      <w:r>
        <w:rPr>
          <w:rFonts w:ascii="宋体" w:hAnsi="宋体" w:eastAsia="宋体" w:cs="宋体"/>
          <w:color w:val="000"/>
          <w:sz w:val="28"/>
          <w:szCs w:val="28"/>
        </w:rPr>
        <w:t xml:space="preserve">　　(二)加强学习宣传，提高思想认识</w:t>
      </w:r>
    </w:p>
    <w:p>
      <w:pPr>
        <w:ind w:left="0" w:right="0" w:firstLine="560"/>
        <w:spacing w:before="450" w:after="450" w:line="312" w:lineRule="auto"/>
      </w:pPr>
      <w:r>
        <w:rPr>
          <w:rFonts w:ascii="宋体" w:hAnsi="宋体" w:eastAsia="宋体" w:cs="宋体"/>
          <w:color w:val="000"/>
          <w:sz w:val="28"/>
          <w:szCs w:val="28"/>
        </w:rPr>
        <w:t xml:space="preserve">　　迅速传达学习运河区纪委关于严明公务用车管理使用的相关规定，严禁“私车公油”、“私车公修”、“私车公租”等“私车公养”现象，从纪律上、制度上筑牢廉洁自律防线。要求干部职工必须加强自律、恪守底线、公私分明，自觉遵守《中国共产党廉洁自律准则》和《党政机关公务用车管理办法》，时刻以高标准严格要求自己，坚守纪律底线。</w:t>
      </w:r>
    </w:p>
    <w:p>
      <w:pPr>
        <w:ind w:left="0" w:right="0" w:firstLine="560"/>
        <w:spacing w:before="450" w:after="450" w:line="312" w:lineRule="auto"/>
      </w:pPr>
      <w:r>
        <w:rPr>
          <w:rFonts w:ascii="宋体" w:hAnsi="宋体" w:eastAsia="宋体" w:cs="宋体"/>
          <w:color w:val="000"/>
          <w:sz w:val="28"/>
          <w:szCs w:val="28"/>
        </w:rPr>
        <w:t xml:space="preserve">　　(三)提高认识，加强管理。</w:t>
      </w:r>
    </w:p>
    <w:p>
      <w:pPr>
        <w:ind w:left="0" w:right="0" w:firstLine="560"/>
        <w:spacing w:before="450" w:after="450" w:line="312" w:lineRule="auto"/>
      </w:pPr>
      <w:r>
        <w:rPr>
          <w:rFonts w:ascii="宋体" w:hAnsi="宋体" w:eastAsia="宋体" w:cs="宋体"/>
          <w:color w:val="000"/>
          <w:sz w:val="28"/>
          <w:szCs w:val="28"/>
        </w:rPr>
        <w:t xml:space="preserve">　　通过此次“私车公养”专项整治工作的开展，使办事处广大干部职工充分认识到“私车公养”的危害性，并逐步加强了对容易产生“私车公养”的关键环节、部位的管控。同时，严格按照相关财会法律、法规、制度、规定进行财务管理，加强财务监督。今后，我们将按照有关规定，继续加强对公务用车管理。</w:t>
      </w:r>
    </w:p>
    <w:p>
      <w:pPr>
        <w:ind w:left="0" w:right="0" w:firstLine="560"/>
        <w:spacing w:before="450" w:after="450" w:line="312" w:lineRule="auto"/>
      </w:pPr>
      <w:r>
        <w:rPr>
          <w:rFonts w:ascii="黑体" w:hAnsi="黑体" w:eastAsia="黑体" w:cs="黑体"/>
          <w:color w:val="000000"/>
          <w:sz w:val="34"/>
          <w:szCs w:val="34"/>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局纪委要求，综合所认真贯彻落实关于公务加油卡和私车公养等相关文件精神，对本单位公务加油卡和私车公养情况进了自查自纠，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经自查自纠，本单位苏CW6182车辆管理维护符合规定，具备一车一卡要求，无私车公养现象。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党和政府形象及进一步密切党群、干群关系的迫切要求。我所严格按照要求，在组织干部职工认真学习文件精神和有关廉洁自律要求的基础上，对照通知有关规定，逐一排查在公务加油卡和私车公养规定等方面存在的问题和不足，研究制定了有针对性的整改措施。要求领导干部充分认识加强公车管理、执行公务用车规定的重要性，在切实抓好公车管理的同时，要求领导干部带头执行好公车管理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严格执行公车定点停放于局机关院内、定点加油、定点维修“三定”管理，健全完善专人负责、领导审批、统一派车等措施。严格执行车辆派遣、驾驶、检查等规定，坚决杜绝公车私用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所公务用车，按照相关文件中关于公务加油卡和私车公养的有关规定，对所公务车辆进行了明确规定，并强化日常监管，建立了规范公务用车的管控机制。在完善制度的基础上，加大监管力度，采取对外公布举报电话，加强公众监督和舆论监督，形成公务加油卡和私车公养的监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2025-07-19T12:01:20+08:00</dcterms:created>
  <dcterms:modified xsi:type="dcterms:W3CDTF">2025-07-19T12:01:20+08:00</dcterms:modified>
</cp:coreProperties>
</file>

<file path=docProps/custom.xml><?xml version="1.0" encoding="utf-8"?>
<Properties xmlns="http://schemas.openxmlformats.org/officeDocument/2006/custom-properties" xmlns:vt="http://schemas.openxmlformats.org/officeDocument/2006/docPropsVTypes"/>
</file>