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基层党组织组织生活会对照检查材料5篇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深入学习领会习近平总书记关于加强党的政治建设，坚决贯彻党中央决策部署，全面推进新时代改革开放，敢于担当负责，狠抓工作落实，突出基层党组织政治功能，提高基层党建工作质量。以下是为大家整理的关于基层党组织组织生活会对照检查材料5篇范文，供大家参...</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加强党的政治建设，坚决贯彻党中央决策部署，全面推进新时代改革开放，敢于担当负责，狠抓工作落实，突出基层党组织政治功能，提高基层党建工作质量。以下是为大家整理的关于基层党组织组织生活会对照检查材料5篇范文，供大家参考选择。[_TAG_h3]基层党组织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4"/>
          <w:szCs w:val="34"/>
          <w:b w:val="1"/>
          <w:bCs w:val="1"/>
        </w:rPr>
        <w:t xml:space="preserve">基层党组织组织生活会对照检查材料篇2</w:t>
      </w:r>
    </w:p>
    <w:p>
      <w:pPr>
        <w:ind w:left="0" w:right="0" w:firstLine="560"/>
        <w:spacing w:before="450" w:after="450" w:line="312" w:lineRule="auto"/>
      </w:pPr>
      <w:r>
        <w:rPr>
          <w:rFonts w:ascii="宋体" w:hAnsi="宋体" w:eastAsia="宋体" w:cs="宋体"/>
          <w:color w:val="000"/>
          <w:sz w:val="28"/>
          <w:szCs w:val="28"/>
        </w:rPr>
        <w:t xml:space="preserve">为开出高质量的组织生活会，XXX党支部贯彻落实中共XXXXXX办公室机关委员会《2024年度基层党组织召开组织生活会和开展民主评议党员工作实施方案》，认真开展了会前学习、征求意见、谈心谈话、查摆问题等会前准备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文件精神，规范会议程序。2月18日，召开2024年度组织生活会会前学习，紧紧围绕深入学习贯彻党的十九大精神，树牢“四个意识”、坚定“四个自信”、做到“两个维护”，集中学习了《中国共产党纪律处分条例》、《中国共产党支部工作条例(试行)》、《基层党组织组织生活会和民主评议党员教程》。让广大党员搞清楚、弄明白“三会一课”制度、民主生活会制度、组织生活会制度、民主评议党员制度、谈心谈话制度的规范要求。</w:t>
      </w:r>
    </w:p>
    <w:p>
      <w:pPr>
        <w:ind w:left="0" w:right="0" w:firstLine="560"/>
        <w:spacing w:before="450" w:after="450" w:line="312" w:lineRule="auto"/>
      </w:pPr>
      <w:r>
        <w:rPr>
          <w:rFonts w:ascii="宋体" w:hAnsi="宋体" w:eastAsia="宋体" w:cs="宋体"/>
          <w:color w:val="000"/>
          <w:sz w:val="28"/>
          <w:szCs w:val="28"/>
        </w:rPr>
        <w:t xml:space="preserve">　　(二)征求意见建议，认真查摆问题。会前，党支部面向全体党员发放征求意见表7份，班子成员之间开展谈心谈话，党支部书记与党员逐个开展谈心谈话，广泛征求意见建议。对征求到的意见建议，进行了认真梳理、汇总，建立问题清单。</w:t>
      </w:r>
    </w:p>
    <w:p>
      <w:pPr>
        <w:ind w:left="0" w:right="0" w:firstLine="560"/>
        <w:spacing w:before="450" w:after="450" w:line="312" w:lineRule="auto"/>
      </w:pPr>
      <w:r>
        <w:rPr>
          <w:rFonts w:ascii="宋体" w:hAnsi="宋体" w:eastAsia="宋体" w:cs="宋体"/>
          <w:color w:val="000"/>
          <w:sz w:val="28"/>
          <w:szCs w:val="28"/>
        </w:rPr>
        <w:t xml:space="preserve">　　(三)充分交流思想，营造良好氛围。召开支委会，会上深刻检查了党支部建设中存在的问题和班子成员在履职中存在的问题，支委们相互交流思想状况，敞开心扉深入谈心交心，相互征求自身存在的问题，开展了批评和自我批评，把问题谈实谈开，力争把问题解决在组织生活会前，为开好组织生活会营造了良好的氛围。</w:t>
      </w:r>
    </w:p>
    <w:p>
      <w:pPr>
        <w:ind w:left="0" w:right="0" w:firstLine="560"/>
        <w:spacing w:before="450" w:after="450" w:line="312" w:lineRule="auto"/>
      </w:pPr>
      <w:r>
        <w:rPr>
          <w:rFonts w:ascii="宋体" w:hAnsi="宋体" w:eastAsia="宋体" w:cs="宋体"/>
          <w:color w:val="000"/>
          <w:sz w:val="28"/>
          <w:szCs w:val="28"/>
        </w:rPr>
        <w:t xml:space="preserve">　　(四)撰写对照检查材料，保证会议质量。对照党章、紧紧围绕学习贯彻党的十九大精神，树牢“四个意识”、坚定“四个自信”、做到“两个维护”，围绕提高党的建设质量和提升基层党组织组织力，结合工作实际，汇总征求意见建议和谈心谈话的情况，重点从发挥政治引领作用、贯彻落实上级党组织工作部署、定期开展党的组织生活、严格党员日常教育管理监督、联系服务群众、改进工作作风等6个方面深入剖析，重点查摆突出政治功能、落实组织制度、提升工作质量、提升组织能力方面存在的问题和差距，撰写了党支部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支部班子能够认真学习习近平新时代中国特色社会主义思想和党的十九大精神，认真按照要求积极参加“两学一做”学习教育，带头开展批评和自我批评，按时足额交纳党费。但还存在问题。如：谈心谈话制度落实不够到位，支部书记与班子成员之间谈心谈话，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XXX党支部执行中央和各级党委决策部署的态度是坚决的，行动是主动的，能够坚决贯彻落实中央和各级党委的各项决策部署，但在实际执行过程中，也还存在一些问题。如在落实中央和各级党委决策时，还存在以会议落实会议、以文件落实文件的现象;还存在结合实际研究不够，站位不高、看的不远的问题，对党中央决策部署以及上级党组织决议决定理解不够透彻，没有从讲政治的高度去认识把握，没有从全局出发分毫不差地执行，部分工作落实上有打折扣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严格落实全面从严治党主体责任，坚持“三会一课”制度、组织生活会制度、谈心谈话制度、民主评议党员制度、个人有关事项请示报告制度，严肃党内政治生活，严明党的政治纪律，发扬党内民主和保障党员权利，强化对权利运行的监督制约。但有时对党内政治生活准则落实情况的督促检查、问责机制的建立上，对党支部的日常管理上还需要进一步加强。</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党支部严格党员日常教育管理，制定《XXX党支部“两学一做”制度化常态化方案》、《XXX党支部党员积分制管理》等实施方案。但党员教育管理工作还存在薄弱环节，党员教育培训缺乏新意。</w:t>
      </w:r>
    </w:p>
    <w:p>
      <w:pPr>
        <w:ind w:left="0" w:right="0" w:firstLine="560"/>
        <w:spacing w:before="450" w:after="450" w:line="312" w:lineRule="auto"/>
      </w:pPr>
      <w:r>
        <w:rPr>
          <w:rFonts w:ascii="宋体" w:hAnsi="宋体" w:eastAsia="宋体" w:cs="宋体"/>
          <w:color w:val="000"/>
          <w:sz w:val="28"/>
          <w:szCs w:val="28"/>
        </w:rPr>
        <w:t xml:space="preserve">　　(五)联系服务群众：有时艰苦朴素的奋斗精神弱化，为民服务的宗旨意识淡化，慢慢与群众拉开距离，出现了脱离群众的问题。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六)改进工作作风：勇于担当的责任意识还不够，精神懈怠，组织观念、纪律意识、精神状态松弛，面对一些难事、苦事、见效慢的事和历史遗留问题，或多或少存在一些畏难情绪，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还不够强。支委成员多为老党员，认为自己受党培养教育多年，为党工作多年，学多学少，对自己理想信念不会有大的影响，遵守党的政治纪律肯定没有问题，放松了党性锻炼，以事务工作代替政治和党性锻炼，没有以高标准严格要求自身的一言一行，对自身要求放松了。</w:t>
      </w:r>
    </w:p>
    <w:p>
      <w:pPr>
        <w:ind w:left="0" w:right="0" w:firstLine="560"/>
        <w:spacing w:before="450" w:after="450" w:line="312" w:lineRule="auto"/>
      </w:pPr>
      <w:r>
        <w:rPr>
          <w:rFonts w:ascii="宋体" w:hAnsi="宋体" w:eastAsia="宋体" w:cs="宋体"/>
          <w:color w:val="000"/>
          <w:sz w:val="28"/>
          <w:szCs w:val="28"/>
        </w:rPr>
        <w:t xml:space="preserve">　　(二)价值观念存在偏差。忽视了对世界观、人生观和价值观的改造，导致价值观产生位移。在实际工作中，坚持真理，修正错误的勇气不足，解决群众根本问题的办法不多，对身边的一些错误行为，存在着“好人主义”和怕得罪人的思想。客观上，工作中的事务千头万绪，困难和矛盾层出不穷;主观上，扎实干事的劲头不足，改革创新的勇气不高，对自身要求放松了，考虑群众利益和全局利益少了，致使工作不深入。</w:t>
      </w:r>
    </w:p>
    <w:p>
      <w:pPr>
        <w:ind w:left="0" w:right="0" w:firstLine="560"/>
        <w:spacing w:before="450" w:after="450" w:line="312" w:lineRule="auto"/>
      </w:pPr>
      <w:r>
        <w:rPr>
          <w:rFonts w:ascii="宋体" w:hAnsi="宋体" w:eastAsia="宋体" w:cs="宋体"/>
          <w:color w:val="000"/>
          <w:sz w:val="28"/>
          <w:szCs w:val="28"/>
        </w:rPr>
        <w:t xml:space="preserve">　　(三)创新工作思路还不够开阔。XXX的大部分工作是经常性、重复性、事务性工作，因此形成按管理办事的思维定式，解放思想、与时俱进、开拓创新的意识还不够强。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在改进学风上下功夫，结合工作实际，不断加强对政治理论的学习，武装头脑，提高政治素养和综合知识素养，切实解决好世界观、人生观和价值观这个“总开关”问题。通过干部大会会议学、班子集中学、专题交流学、典型引导学、警示教育学、个人主动学等方式，认真学习习近平新时代中国特色社会主义思想和党的十九大精神，在思想深处深刻认识政治理论学习和作风建设的重要性和紧迫性。班子成员要正确处理好学习与工作的关系，弘扬马克思主义的学风，向实践学习向群众学习，以增强解决实际问题的能力。</w:t>
      </w:r>
    </w:p>
    <w:p>
      <w:pPr>
        <w:ind w:left="0" w:right="0" w:firstLine="560"/>
        <w:spacing w:before="450" w:after="450" w:line="312" w:lineRule="auto"/>
      </w:pPr>
      <w:r>
        <w:rPr>
          <w:rFonts w:ascii="宋体" w:hAnsi="宋体" w:eastAsia="宋体" w:cs="宋体"/>
          <w:color w:val="000"/>
          <w:sz w:val="28"/>
          <w:szCs w:val="28"/>
        </w:rPr>
        <w:t xml:space="preserve">　　(二)坚持群众观点，践行党的宗旨。密切联系群众。始终保持清醒的头脑，时刻牢记全心全意为人民服务的宗旨。自觉根植群众观念。发挥党员干部的表率作用。</w:t>
      </w:r>
    </w:p>
    <w:p>
      <w:pPr>
        <w:ind w:left="0" w:right="0" w:firstLine="560"/>
        <w:spacing w:before="450" w:after="450" w:line="312" w:lineRule="auto"/>
      </w:pPr>
      <w:r>
        <w:rPr>
          <w:rFonts w:ascii="宋体" w:hAnsi="宋体" w:eastAsia="宋体" w:cs="宋体"/>
          <w:color w:val="000"/>
          <w:sz w:val="28"/>
          <w:szCs w:val="28"/>
        </w:rPr>
        <w:t xml:space="preserve">　　(三)转变工作作风，勇于责任担当。对照《党内监督条例》，约束班子成员的言行，把时间精力用在谋划工作上，用在为民服务上，时刻用先进典型事例激励自己，多奉献自己的力量，创造性地开展工作，遇到难题主动与领导同事沟通，攻克难关，努力提升自己的业务能力。坚守劳动工作纪律，杜绝庸懒散软和迟到早退行为。重视加强党员、干部、职工思想教育和党性教育锤炼，着力增强其岗位意识、责任意识、效率意识。健全完善系列工作制度，严格落实制度实施，强化制度约束、工作考评和责任追究，提高工作绩效。</w:t>
      </w:r>
    </w:p>
    <w:p>
      <w:pPr>
        <w:ind w:left="0" w:right="0" w:firstLine="560"/>
        <w:spacing w:before="450" w:after="450" w:line="312" w:lineRule="auto"/>
      </w:pPr>
      <w:r>
        <w:rPr>
          <w:rFonts w:ascii="黑体" w:hAnsi="黑体" w:eastAsia="黑体" w:cs="黑体"/>
          <w:color w:val="000000"/>
          <w:sz w:val="34"/>
          <w:szCs w:val="34"/>
          <w:b w:val="1"/>
          <w:bCs w:val="1"/>
        </w:rPr>
        <w:t xml:space="preserve">基层党组织组织生活会对照检查材料篇3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4"/>
          <w:szCs w:val="34"/>
          <w:b w:val="1"/>
          <w:bCs w:val="1"/>
        </w:rPr>
        <w:t xml:space="preserve">基层党组织组织生活会对照检查材料篇4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基层党组织组织生活会对照检查材料篇5</w:t>
      </w:r>
    </w:p>
    <w:p>
      <w:pPr>
        <w:ind w:left="0" w:right="0" w:firstLine="560"/>
        <w:spacing w:before="450" w:after="450" w:line="312" w:lineRule="auto"/>
      </w:pPr>
      <w:r>
        <w:rPr>
          <w:rFonts w:ascii="宋体" w:hAnsi="宋体" w:eastAsia="宋体" w:cs="宋体"/>
          <w:color w:val="000"/>
          <w:sz w:val="28"/>
          <w:szCs w:val="28"/>
        </w:rPr>
        <w:t xml:space="preserve">按照区委组织部转发《中共中央组织部关于召开 ** 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2025-07-10T09:07:17+08:00</dcterms:created>
  <dcterms:modified xsi:type="dcterms:W3CDTF">2025-07-10T09:07:17+08:00</dcterms:modified>
</cp:coreProperties>
</file>

<file path=docProps/custom.xml><?xml version="1.0" encoding="utf-8"?>
<Properties xmlns="http://schemas.openxmlformats.org/officeDocument/2006/custom-properties" xmlns:vt="http://schemas.openxmlformats.org/officeDocument/2006/docPropsVTypes"/>
</file>