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个人政治素质自评报告10篇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习近平总书记强调:“政治把关和政治素质考察是第一位的”。以下是为大家整理的关于个人政治素质自评报告10篇范文，希望能够帮助大家~个人政治素质自评报告篇1　　根据主题教育安排部署，对照《领导干部政治素质考察办法（试行）》文件精神，本人按照要求...</w:t>
      </w:r>
    </w:p>
    <w:p>
      <w:pPr>
        <w:ind w:left="0" w:right="0" w:firstLine="560"/>
        <w:spacing w:before="450" w:after="450" w:line="312" w:lineRule="auto"/>
      </w:pPr>
      <w:r>
        <w:rPr>
          <w:rFonts w:ascii="宋体" w:hAnsi="宋体" w:eastAsia="宋体" w:cs="宋体"/>
          <w:color w:val="000"/>
          <w:sz w:val="28"/>
          <w:szCs w:val="28"/>
        </w:rPr>
        <w:t xml:space="preserve">习近平总书记强调:“政治把关和政治素质考察是第一位的”。以下是为大家整理的关于个人政治素质自评报告10篇范文，希望能够帮助大家~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二是不断加强党性修养,时刻牢记党的宗旨和艰苦奋斗的优良传统,正确对待地位、名利、权力,自觉执行廉洁自律的各项规定,少琢磨组织上给了我什么,时刻想着我为党和人民做了什么,做到老老实实做人,踏踏实实做事。</w:t>
      </w:r>
    </w:p>
    <w:p>
      <w:pPr>
        <w:ind w:left="0" w:right="0" w:firstLine="560"/>
        <w:spacing w:before="450" w:after="450" w:line="312" w:lineRule="auto"/>
      </w:pPr>
      <w:r>
        <w:rPr>
          <w:rFonts w:ascii="宋体" w:hAnsi="宋体" w:eastAsia="宋体" w:cs="宋体"/>
          <w:color w:val="000"/>
          <w:sz w:val="28"/>
          <w:szCs w:val="28"/>
        </w:rPr>
        <w:t xml:space="preserve">　　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个人政治素质自评报告篇3</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个人政治素质自评报告篇4</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个人政治素质自评报告篇5</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个人政治素质自评报告篇6</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习近平新时代中国特色社会主义思想、党的十九大和十九届二中、三中、四中全会精神、习近平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个人政治素质自评报告篇7</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个人政治素质自评报告篇8</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4"/>
          <w:szCs w:val="34"/>
          <w:b w:val="1"/>
          <w:bCs w:val="1"/>
        </w:rPr>
        <w:t xml:space="preserve">个人政治素质自评报告篇10</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2025-07-17T22:41:29+08:00</dcterms:created>
  <dcterms:modified xsi:type="dcterms:W3CDTF">2025-07-17T22:41:29+08:00</dcterms:modified>
</cp:coreProperties>
</file>

<file path=docProps/custom.xml><?xml version="1.0" encoding="utf-8"?>
<Properties xmlns="http://schemas.openxmlformats.org/officeDocument/2006/custom-properties" xmlns:vt="http://schemas.openxmlformats.org/officeDocument/2006/docPropsVTypes"/>
</file>