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党建方面之意识形态工作情况汇报6篇</w:t>
      </w:r>
      <w:bookmarkEnd w:id="1"/>
    </w:p>
    <w:p>
      <w:pPr>
        <w:jc w:val="center"/>
        <w:spacing w:before="0" w:after="450"/>
      </w:pPr>
      <w:r>
        <w:rPr>
          <w:rFonts w:ascii="Arial" w:hAnsi="Arial" w:eastAsia="Arial" w:cs="Arial"/>
          <w:color w:val="999999"/>
          <w:sz w:val="20"/>
          <w:szCs w:val="20"/>
        </w:rPr>
        <w:t xml:space="preserve">来源：网络  作者：翠竹清韵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汇报，汉语词语，[释义]（动）综合材料向上级报告，也指综合材料向群众汇报。汇报是向上级机关报告工作、反映情况、提出意见或者建议，答复上级机关的询问时使用的公文。以下是为大家整理的关于 党建方面之意识形态工作情况汇报6篇范文，供大家参考选择。...</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汇报，汉语词语，[释义]（动）综合材料向上级报告，也指综合材料向群众汇报。汇报是向上级机关报告工作、反映情况、提出意见或者建议，答复上级机关的询问时使用的公文。以下是为大家整理的关于 党建方面之意识形态工作情况汇报6篇范文，供大家参考选择。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党建方面之意识形态工作情况汇报篇1</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党建方面之意识形态工作情况汇报篇2</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根据《中国共产党宣传工作条例》《中国共产党重大事项请示报告条例》及相关规定，现将公司党委2024年度意识形态工作情况。汇报如下：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2024年，是中华人民共和国成立70周年，也是把公司打造成为中国集成电路领域领先的投资运营商和综合服务商的关键之年，做好意识形态工作尤为重要。2024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2024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2024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2024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2024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党建方面之意识形态工作情况汇报篇3</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xx年党风廉政建设工作计划》，与医院各科室签定了20xx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党建方面之意识形态工作情况汇报篇4</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党建方面之意识形态工作情况汇报篇5</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4"/>
          <w:szCs w:val="34"/>
          <w:b w:val="1"/>
          <w:bCs w:val="1"/>
        </w:rPr>
        <w:t xml:space="preserve">党建方面之意识形态工作情况汇报篇6</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2025-07-27T17:51:35+08:00</dcterms:created>
  <dcterms:modified xsi:type="dcterms:W3CDTF">2025-07-27T17:51:35+08:00</dcterms:modified>
</cp:coreProperties>
</file>

<file path=docProps/custom.xml><?xml version="1.0" encoding="utf-8"?>
<Properties xmlns="http://schemas.openxmlformats.org/officeDocument/2006/custom-properties" xmlns:vt="http://schemas.openxmlformats.org/officeDocument/2006/docPropsVTypes"/>
</file>