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个人政治素质自评报告17篇</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政治是指政府、政党和其他治理国家的行为。政治是以经济为基础的上层建筑，是经济的集中体现，是以国家政权为核心的各种社会活动和社会关系的总和。 以下是为大家整理的关于个人政治素质自评报告的文章17篇 ,欢迎品鉴！【篇一】个人政治素质自评报告　　...</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政治是指政府、政党和其他治理国家的行为。政治是以经济为基础的上层建筑，是经济的集中体现，是以国家政权为核心的各种社会活动和社会关系的总和。 以下是为大家整理的关于个人政治素质自评报告的文章17篇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【篇一】个人政治素质自评报告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【篇二】个人政治素质自评报告</w:t>
      </w:r>
    </w:p>
    <w:p>
      <w:pPr>
        <w:ind w:left="0" w:right="0" w:firstLine="560"/>
        <w:spacing w:before="450" w:after="450" w:line="312" w:lineRule="auto"/>
      </w:pPr>
      <w:r>
        <w:rPr>
          <w:rFonts w:ascii="宋体" w:hAnsi="宋体" w:eastAsia="宋体" w:cs="宋体"/>
          <w:color w:val="000"/>
          <w:sz w:val="28"/>
          <w:szCs w:val="28"/>
        </w:rPr>
        <w:t xml:space="preserve">　　通过近期学习马列主义、毛泽东思想、邓小平理论和“三个代表”重要思想，我进一步提高了对党在新时期的战略方针和基本路线的认识，对党性有了更深刻的理解。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是各政党所固有的本质属性，是阶级性最高而集中的表现。不同阶级的政党具有不同的党性。共产党员的党性，是工人阶级的阶级性最高而集中的表现，是工人阶级本质的最高表现，是工人阶级利益最高而集中的表现。共产党员的党性有三个突出特征：一是它的先进性。这集中表现为共产党人具有马克思主义的科学世界观，能够运用辩证唯物主义、历史唯物主义认识和改造世界，使共产党人的党性不仅具有工人阶级的一般优良特性，而且把工人阶级的先进性升华为共产主义的理想信念;把工人阶级的团结友爱、集体主义精神和组织纪律性上升为民主集中制的原则和严格、自觉的纪律;把工人阶级大公无私的品质升华为全心全意为人民服务的宗旨，等等。因此，党员不能把自己混同于普通的群众，或是放松自己的世界观改造，否则，就是党性不纯、不强的表现。二是它的实践性。共产党人认识世界的目的是为了改造世界，它要求自己的党员以实际行动代表先进生产力的发展要求，代表先进文化的前进方向，代表最广大人民群众的根本利益。任何官僚主义、形式主义，任何口是心非、言行不一、理论和实际相脱离的言行，都是没有党性或党性不强的表现。三是它的时代特征。时代是向前发展的，党性基本原则在任何时候都要坚持，而它的具体内容和要求需要随着时代的前进和党的任务的变化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修养是对党的本质属性的深刻理解和内化，就是党员在改造客观世界中自觉地用党性原则规范自己的行为，克服和抵制各种错误思想，不断改造主观世界，不断开创实践和认识新境界的过程，是党员自强和自律的统一。共产党员的党性不可能自发地产生，只有通过刻苦学习，认真地改造世界观，才能逐步地树立起来。一个人在组织上加入了共产党，只是具备了党员的基本条件，而要掌握马克思主义的世界观，还需要经过长期的锻炼和自觉的党性修养。周恩来年在《过好“五关”》的讲话中说：“人是社会关系的总和，每个人都生活在一定社会关系中，不可避免地受各种社会关系和思想的影响。要经常反省，与同志们交换意见，经常“洗澡”。要把思想改造看成像空气一样，非有不可。不然，你的思想就会生锈，就会受到腐蚀。每个共产党员从加入共产党起，就应该有这么一个认识：准备改造思想，一直改造到老。”因此，我认为，我们每个党员都应坚持不懈地加强党性修养，终生修好这门课。因为，要承担起新形势赋予我们的任务，党员必须不断地克服头脑中不适应时代要求的过时思想，不断完善自己，丰富自己，提高自己，改造自己，才能跟上时代的步伐，始终站在时代的前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加强党性修养，最根本的是自觉地实践全心全意为人民服务的宗旨，坚持执政为民，把为人民服务内化为自己的灵魂，作为自己一切行为的出发点和归宿。我认为，要把如何正确对待权力，如何正确对待利益作为党性修养的重点。</w:t>
      </w:r>
    </w:p>
    <w:p>
      <w:pPr>
        <w:ind w:left="0" w:right="0" w:firstLine="560"/>
        <w:spacing w:before="450" w:after="450" w:line="312" w:lineRule="auto"/>
      </w:pPr>
      <w:r>
        <w:rPr>
          <w:rFonts w:ascii="宋体" w:hAnsi="宋体" w:eastAsia="宋体" w:cs="宋体"/>
          <w:color w:val="000"/>
          <w:sz w:val="28"/>
          <w:szCs w:val="28"/>
        </w:rPr>
        <w:t xml:space="preserve">　　首先，党员干部尤其是领导干部，要树立马克思主义的权力观，为人民掌好权、用好权。在权力主体问题上，要认识到我们手中的权力是人民赋予的，党员干部是权力的受托者;在掌握权力的目的问题上，要认识到我们只能为人民掌权，为人民服务，对人民负责、接受人民监督、当好人民公仆;在权力价值问题上，要认识到权力就是责任，领导就是服务，当领导就是无私奉献;在对待权力的态度上，要以党和人民的利益来决定个人对权力的取舍，能上能下，能进能退，一切服从党和人民的安排。树立正确的权力观，必须破除权力私有观念、权力商品化观念、权力家族化观念等错误的权力观念。作为党员干部，要维护人民当家作主的权利，巩固党的执政地位，不能刻意追求个人权力的大小和职位的高低。江泽民同志多次指出，党员干部一定要解决好“为什么当官”、“为谁掌权的问题”。解决这个问题，也就是解决从思想上入党的问题。孙中山曾对青年人说过：要争做大事，不要争做大官。我们共产党人更应该处理好做官与做事的关系，立志做事，为人民做大事、做实事。</w:t>
      </w:r>
    </w:p>
    <w:p>
      <w:pPr>
        <w:ind w:left="0" w:right="0" w:firstLine="560"/>
        <w:spacing w:before="450" w:after="450" w:line="312" w:lineRule="auto"/>
      </w:pPr>
      <w:r>
        <w:rPr>
          <w:rFonts w:ascii="宋体" w:hAnsi="宋体" w:eastAsia="宋体" w:cs="宋体"/>
          <w:color w:val="000"/>
          <w:sz w:val="28"/>
          <w:szCs w:val="28"/>
        </w:rPr>
        <w:t xml:space="preserve">　　其次，共产党员要牢固树立正确的利益观，正确处理个人利益与党和人民利益的关系。中国共产党是中国工人阶级的先进政党，也是最广大人民群众利益的忠实代表。党的性质决定了党要反映和代表全体中国人民的利益，每一名党员干部理所当然要把实现、维护、发展好人民的利益作为自己的责任。党的为人民服务的宗旨决定了党在任何情况下都把群众利益放在第一位，同群众同甘共苦、保持最密切的联系，不允许任何党员脱离群众、凌驾于群众之上。在党内不能向党讨价还价，搞“等价交换”，也不能把权力商品化，搞权钱交易。在发展社会主义市场经济的条件下，共产党员更应正确处理个人利益与党和人民利益的关系，坚持党性原则，个人利益要自觉地服从党和人民利益，必要时为党和人民利益自愿牺牲个人利益，孔繁森、李向群、李国安等无数优秀共产党员以他们的言行为我们树立了光辉的榜样。要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泽民同志指出：“解放思想、实事求是、与时俱进、开拓创新，是马克思主义活的灵魂，也是我们认识新事物，适应新形势，完成新任务的根本思想武器。”共产党员要为人民利益而奋斗，必须牢牢坚持党性修养的与进俱进，要善于把握时机，既要反对超越时空的空想主义，也要反对落后于时代的教条主义。当前，国际国内形势发生了巨大而深刻的变化，世界多极化和经济全球化趋势在曲折中发展，科学技术突飞猛进，各种思想文化相互激荡，国际竞争日趋激烈。国内改革进入攻坚阶段，发展进入关键时期，经济社会生活发生了历史性的变化，社会经济成份、组织形式、就业方式、利益关系和分配方式等呈现多样化。在这样的形势下，江泽民同志创造性地提出并深刻阐述了“三个代表”重要思想，科学地回答了在新的历史条件下建设一个什么样的党和怎样建设党的问题。这是新时期全面推进党的建设的根本要求，也是对共产党员党性的根本要求。通过深入学习“三个代表”重要思想，使我更进一步认识到党员领导干部身上的重担，我们肩负着新时期建设有中国特色社会主义事业的重任，要经受各种困难和风险的考验。我们必须自觉忠实践行“三个代表”重要思想，加强党性修养，永葆共产党人的政治本色，真正做到想问题、作决策、办事情都以是否符合广大人民群众的根本利益为最高标准，发挥党员干部的先锋模范作用，在市委、市政府和县委、县政府的正确领导下，按照市委“一正一创一满意”的要求，坚持与时俱进，开拓创新，扎实工作，为全县及全市人民全面建设小康社会做出自己不懈的努力。</w:t>
      </w:r>
    </w:p>
    <w:p>
      <w:pPr>
        <w:ind w:left="0" w:right="0" w:firstLine="560"/>
        <w:spacing w:before="450" w:after="450" w:line="312" w:lineRule="auto"/>
      </w:pPr>
      <w:r>
        <w:rPr>
          <w:rFonts w:ascii="黑体" w:hAnsi="黑体" w:eastAsia="黑体" w:cs="黑体"/>
          <w:color w:val="000000"/>
          <w:sz w:val="34"/>
          <w:szCs w:val="34"/>
          <w:b w:val="1"/>
          <w:bCs w:val="1"/>
        </w:rPr>
        <w:t xml:space="preserve">【篇三】个人政治素质自评报告</w:t>
      </w:r>
    </w:p>
    <w:p>
      <w:pPr>
        <w:ind w:left="0" w:right="0" w:firstLine="560"/>
        <w:spacing w:before="450" w:after="450" w:line="312" w:lineRule="auto"/>
      </w:pPr>
      <w:r>
        <w:rPr>
          <w:rFonts w:ascii="宋体" w:hAnsi="宋体" w:eastAsia="宋体" w:cs="宋体"/>
          <w:color w:val="000"/>
          <w:sz w:val="28"/>
          <w:szCs w:val="28"/>
        </w:rPr>
        <w:t xml:space="preserve">　　我认真学习了《中共中央关于加强党的政治建设的意见》、《新形势下党内政治生活的若干准则》和《关于印发的意见》〈XX市干部政治素质考核(试行)〉的通知》(X党组发〔2024〕XX数字)精神，注重树立四意识，坚定四信心，实践两维护，实现五必须，结束七，突出反分裂斗争、维护祖国统一、促进民族团结等重大原则，比较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对党的政治忠诚，就是坚持党和人民的基本立场，在思想政治行动上与党中央保持高度一致，坚决维护习近平总书记党中央的核心和全党的核心地位，坚决维护中央的权威和集中统一领导，增强四个意识和四个自信。坚持党的领导是一切工作的生命线。加强党组织建设是确保法院警察正确的政治方向和坚定的政治立场，坚定永远跟随党的决心和信心。坚定忠于党的政治是每个中国共产党员的庄严承诺和义务。在加入党组织和面对党旗宣誓时，他们已经做出了承诺：自愿加入中国共产党，忠于党，永不叛逆党。在日常工作中，要以热情的工作态度、扎实的工作作风和严谨的工作纪律，在自己的岗位上尽职尽责，让人民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(2)政治集中：作为党员干部坚定道路信心，进一步改进作风，加强党精神培养，自觉诚实、言行一致、敬畏、统治，忠于党，忠于群众，在日常工作中热情接待各方，认真耐心地回答各方的法律问题，在舞台上，在任何时候，任何情况下。</w:t>
      </w:r>
    </w:p>
    <w:p>
      <w:pPr>
        <w:ind w:left="0" w:right="0" w:firstLine="560"/>
        <w:spacing w:before="450" w:after="450" w:line="312" w:lineRule="auto"/>
      </w:pPr>
      <w:r>
        <w:rPr>
          <w:rFonts w:ascii="宋体" w:hAnsi="宋体" w:eastAsia="宋体" w:cs="宋体"/>
          <w:color w:val="000"/>
          <w:sz w:val="28"/>
          <w:szCs w:val="28"/>
        </w:rPr>
        <w:t xml:space="preserve">　　(3)政治责任：作为一名党员干部，我们应该敢于承担责任，善于行动。在日常工作中，党员干部要尽职尽责，敢于面对问题，敢于承担过失，认真完成医院领导和上级领导安排的任务，敢于面对矛盾，敢于克服困难，善于思考，敢于创新工作方法，始终</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【篇四】个人政治素质自评报告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【篇五】个人政治素质自评报告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【篇六】个人政治素质自评报告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公号“老秘带你写材料”整理编辑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【篇七】个人政治素质自评报告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按照党员干部政治素质考察的要求，本人在政治忠诚、政治定力、政治担当、政治能力、政治自律等五个方面的具体表现为：</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【篇八】个人政治素质自评报告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【篇九】个人政治素质自评报告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【篇十】个人政治素质自评报告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【篇十一】个人政治素质自评报告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【篇十二】个人政治素质自评报告</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思想政治素质方面个人总结2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六个为什么”、党的_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　　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　　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【篇十三】个人政治素质自评报告</w:t>
      </w:r>
    </w:p>
    <w:p>
      <w:pPr>
        <w:ind w:left="0" w:right="0" w:firstLine="560"/>
        <w:spacing w:before="450" w:after="450" w:line="312" w:lineRule="auto"/>
      </w:pPr>
      <w:r>
        <w:rPr>
          <w:rFonts w:ascii="宋体" w:hAnsi="宋体" w:eastAsia="宋体" w:cs="宋体"/>
          <w:color w:val="000"/>
          <w:sz w:val="28"/>
          <w:szCs w:val="28"/>
        </w:rPr>
        <w:t xml:space="preserve">　　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_”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【篇十四】个人政治素质自评报告</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【篇十五】个人政治素质自评报告</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4"/>
          <w:szCs w:val="34"/>
          <w:b w:val="1"/>
          <w:bCs w:val="1"/>
        </w:rPr>
        <w:t xml:space="preserve">【篇十六】个人政治素质自评报告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【篇十七】个人政治素质自评报告</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2025-05-06T23:26:38+08:00</dcterms:created>
  <dcterms:modified xsi:type="dcterms:W3CDTF">2025-05-06T23:26:38+08:00</dcterms:modified>
</cp:coreProperties>
</file>

<file path=docProps/custom.xml><?xml version="1.0" encoding="utf-8"?>
<Properties xmlns="http://schemas.openxmlformats.org/officeDocument/2006/custom-properties" xmlns:vt="http://schemas.openxmlformats.org/officeDocument/2006/docPropsVTypes"/>
</file>