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2024年个人对照检查材料整改措施集合3篇</w:t>
      </w:r>
      <w:bookmarkEnd w:id="1"/>
    </w:p>
    <w:p>
      <w:pPr>
        <w:jc w:val="center"/>
        <w:spacing w:before="0" w:after="450"/>
      </w:pPr>
      <w:r>
        <w:rPr>
          <w:rFonts w:ascii="Arial" w:hAnsi="Arial" w:eastAsia="Arial" w:cs="Arial"/>
          <w:color w:val="999999"/>
          <w:sz w:val="20"/>
          <w:szCs w:val="20"/>
        </w:rPr>
        <w:t xml:space="preserve">来源：网络  作者：寂静之音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Measure是一个发音为cuograve的汉语单词shī，它意味着针对特定情况所采取的治疗。 以下是为大家整理的关于2024年个人对照检查材料整改措施的文章3篇 ,欢迎品鉴！2024年个人对照检查材料整改措施篇1　　按照认真开好20-年度...</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以下是为大家整理的关于2024年个人对照检查材料整改措施的文章3篇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2024年个人对照检查材料整改措施篇1</w:t>
      </w:r>
    </w:p>
    <w:p>
      <w:pPr>
        <w:ind w:left="0" w:right="0" w:firstLine="560"/>
        <w:spacing w:before="450" w:after="450" w:line="312" w:lineRule="auto"/>
      </w:pPr>
      <w:r>
        <w:rPr>
          <w:rFonts w:ascii="宋体" w:hAnsi="宋体" w:eastAsia="宋体" w:cs="宋体"/>
          <w:color w:val="000"/>
          <w:sz w:val="28"/>
          <w:szCs w:val="28"/>
        </w:rPr>
        <w:t xml:space="preserve">　　按照认真开好20-年度民主（组织）生活会的部署要求，采取个人自学、主动征求广大党员、群众对党支部委员会提意见建议，党支部委员之间、党支部委员与党员之间谈心谈话、交流思想、交换意见，认真听取各方面意见建议的的基础上。现支部班子有关对照检查材料进行汇报：</w:t>
      </w:r>
    </w:p>
    <w:p>
      <w:pPr>
        <w:ind w:left="0" w:right="0" w:firstLine="560"/>
        <w:spacing w:before="450" w:after="450" w:line="312" w:lineRule="auto"/>
      </w:pPr>
      <w:r>
        <w:rPr>
          <w:rFonts w:ascii="宋体" w:hAnsi="宋体" w:eastAsia="宋体" w:cs="宋体"/>
          <w:color w:val="000"/>
          <w:sz w:val="28"/>
          <w:szCs w:val="28"/>
        </w:rPr>
        <w:t xml:space="preserve">　　20-年二支部组织生活整改方案需落实的问题主要有三方面：一是落实主体责任，加强党员八小时之外的管理教育；二是加强理论联系实际，增强学用结合能力；三是增强务实进取精神。</w:t>
      </w:r>
    </w:p>
    <w:p>
      <w:pPr>
        <w:ind w:left="0" w:right="0" w:firstLine="560"/>
        <w:spacing w:before="450" w:after="450" w:line="312" w:lineRule="auto"/>
      </w:pPr>
      <w:r>
        <w:rPr>
          <w:rFonts w:ascii="宋体" w:hAnsi="宋体" w:eastAsia="宋体" w:cs="宋体"/>
          <w:color w:val="000"/>
          <w:sz w:val="28"/>
          <w:szCs w:val="28"/>
        </w:rPr>
        <w:t xml:space="preserve">　　二支部通过加强对违法案件的警示教育；严格落实党建工作责任制；加强班子自身建设，提高班子的领导能力；不断强化政治理论学习，努力提高班子成员的政治思想素质；严格执行民主集中制，认真听取支委成员的情况汇报，研究解决难点问题；认真组织好支部党员的学习，落实“三会一课”及时贯彻落实上级指示精神，把纪律和制度挺在前面，确保学习不走过场；切实转变工作作风，把转变作风，真抓实干作为提升工作能力的落脚点；工作中坚持重实际、说实话、办实事，求实效，密切联系群众；加强调查研究等措施，落实了整改方案。特别是八小时之外尊规守纪有的效果还有待观察和不断教育巩固。</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支部党员能够主动学习贯彻习近平新时代中国特色社会主义思想，牢固树立“四个意识”、坚定“四个自信”，做到“两个维护”，坚决维护习近平总书记在党中央和全党的核心地位、维护党中央权威和集中统一领导，自觉在思想上政治上行动上同以习近平同志为核心的党中央保持高度一致。但对习近平新时代中国特色社会主义思想和党中央大政方针的理解还不够深透，没有完全融会贯通，贯彻落实新理论和重大决策部署的自觉性和坚定性还不够强；学用结合不够，运用党的创新理论指导监狱工作的能力还有所欠缺；学习缺乏高度，对国家大事重视不够，对中央精神了解不及时，敏感性不强，不善于从讲政治的高度去认识和分析问题、解决问题。深入学习上有差距。虽然能自觉进行政治和业务学习，但总感到在学习的深入性和系统性上还有很大不足，存在时紧时松的现象，致使对新知识、新思维掌握不多，了解不透。这说明自己在学习上还存在“懒”的思想，还缺乏“挤”和“钻”的刻苦精神，缺乏深学苦干的恒心忍劲，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都能坚持党的领导，始终做到对党绝对忠诚，忠诚于党的信仰、忠诚于党的组织、忠诚于党的立场宗旨、忠诚于党的事业。对党忠诚老实，对党组织讲实话、讲真话，不当两面派，不做“两面人”,不搞当面一套、背后一套，不在工作中报喜不报忧、报功不报过，甚至弄虚作假、欺瞒党组织。始终以身边的先进典型人物作为自己学习的榜样，不断改进自己的思想作风，保持健康向上的生活情趣和精神境界。能尽其所能，带领党支部警察员工不折不扣贯彻落实党中央决策部署，最大限度的发挥党支部的战斗堡垒作用和党员的先锋模范作用。能够坚持和发扬民主，虚心听取各方面的意见和建议。能够坚持请示报告制度，个人有关事项按规定程序及时向上级组织汇报，但还有不足之处，在执行少数决策上领会不充分，有时政治站位没能达到领导期望的高度。</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在履职尽责、担当作为方面，都深知安全稳定，是我这个职业所应该承担的重要责任，也是一项艰巨的任务。法治思维没有淡化，公正执法观念一直不敢丢。能认真对待自己的工作，踏踏实实地做好每一项工作，在执行上级领导决策部署的态度是坚决的，行动是积极的，能够坚决落实上级领导的各项决策部署，特别是疫情防疫、安全防范等工作方面。但都意识到自己距离党组织和群众的要求还有较大的差距，对待工作尚不够积极主动，只满足于完成领导交给的任务。在工作中遇到难题，思考不够，办法不多，常常等待领导的指示，说一步走一步，缺乏一种勇争一流的勇气和决心。有时候遇到不属于本部门职责范围内的棘手问题也会“绕着走”。“凭经验”办事的情况偶有发生，工作标准要求不够高。日常工作和生活中，认为只要按照法律法规和监狱规章制度要求，按照上级组织的安排部署，做好自己和部门的工作就够了，对有的条例、准则学习不够，理解不深不透，形成了只要自己和身边的同志不违反就行了，对社会上其他同志不大关心的狭隘思想。产生这些问题的原因主要是进取精神不强，满足于维持现状，缺乏刻苦钻研的精神，对新情况，新问题研究不够，使自己在某些方面的能力，水平不适应形势发展的要求，影响了工作的质量和效率。风风火火，雷厉风行干事业的劲头还不足，只争朝夕，“任务不过夜”的要求还未达到，工作效率还需提高。在“深”字的体现上不够。没有做到经常深入车间，深入实际，特别是与同志们谈心交流少，超前服务，及时服务，细致服务的工作达不到位。在“严”字的体现上还不够。高标准、严要求，高质量的意识还不够强，有的工作有时只求过的去，不求过得硬，认为自己能力有限，只要尽心尽力就可以了。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都能认真学习党的十九届五中全会精神和党中央提出的“十四五”经济社会发展主要目标和2024年远景目标，对在党的领导下，在全国各族人民的努力奋斗下，圆满实现“十四五”经济社会发展主要目标和2024年远景目标，坚信不疑。但也存在以下问题：一是谋划能力不足，不能为国家更好地实现规划目标建言献策；二是思维狭隘，更多的时候只关心与我们发展和利益相关的内容，没有做到全部关注。</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都能带头严守政治纪律和政治规矩，旗帜鲜明地批评和纠正违规违纪言行，锲而不舍落实中央八项规定精神，坚决反对形式主义官僚主义。遵守党纪国法，敬畏法律、慎独慎微。认真贯彻执行《监狱法》、《人民警察法》、《公务员法》等法律法规，认真落实“六条禁令”，始终严格要求自己。没有滥用职权、谋取私利，违规收受礼品礼金、经商办企业，违反公务接待管理、会议活动管理、办公用房管理等的问题。做到了严格遵守工作制度和各项纪律制度，思想上严防死守，行动上令行禁止。但在深入基层，与群众交心谈心方面我们做得还不到位，基本是有事才到基层去，办完事就走人，没有真正深入到基层中与警察交心谈心，对存在的困难和问题不能及时掌握并上报领导。</w:t>
      </w:r>
    </w:p>
    <w:p>
      <w:pPr>
        <w:ind w:left="0" w:right="0" w:firstLine="560"/>
        <w:spacing w:before="450" w:after="450" w:line="312" w:lineRule="auto"/>
      </w:pPr>
      <w:r>
        <w:rPr>
          <w:rFonts w:ascii="宋体" w:hAnsi="宋体" w:eastAsia="宋体" w:cs="宋体"/>
          <w:color w:val="000"/>
          <w:sz w:val="28"/>
          <w:szCs w:val="28"/>
        </w:rPr>
        <w:t xml:space="preserve">　　（六）在继续反思剖析白恩培、秦光荣等流毒影响的基础上，结合发生在本系统本单位的典型案件开展对照检查，以案为鉴，深入查摆存在的问题，剖析原因，深刻汲取教训方面。</w:t>
      </w:r>
    </w:p>
    <w:p>
      <w:pPr>
        <w:ind w:left="0" w:right="0" w:firstLine="560"/>
        <w:spacing w:before="450" w:after="450" w:line="312" w:lineRule="auto"/>
      </w:pPr>
      <w:r>
        <w:rPr>
          <w:rFonts w:ascii="宋体" w:hAnsi="宋体" w:eastAsia="宋体" w:cs="宋体"/>
          <w:color w:val="000"/>
          <w:sz w:val="28"/>
          <w:szCs w:val="28"/>
        </w:rPr>
        <w:t xml:space="preserve">　　通过学习反思和剖析白恩培、秦光荣案件，我们不难发现，导致二人违法犯罪的主要原因就是：二人“四个意识”淡漠，理想信念坍塌，表面维护党的团结和集中统一，实则在党内搞非法组织活动，信奉山头主义，无视中央八项规定精神，其所作所为严重损害了党的事业和形象，严重破坏了云南的政治生态，造成了了极其恶劣的影响。因此我们一定要坚持党的领导，认真学习贯彻习近平新时代中国特色社会主义思想，通过学习牢固树立“四个意识”、坚定“四个自信”，做到“两个维护”，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对以上存在的问题，所有党员进行深刻的反省和全方位的剖析，这些问题的产生虽然有些客观原因，但主要是自身主观原因造成的，主要原因有：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一是放松了政治理论学习。政治理论学习和业务学习不够主动，不够深入，理论修养有待提高。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二是为民服务的宗旨有所淡化。还没有真正在思想上、行动上树立起全心全意为人民服务的公仆意识，密切联系群众不够，缺乏虚心向人民群众学习的思想。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三是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本职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四是缺乏艰苦奋斗的精神。对自己的要求标准不高、不严格，缺乏对艰苦奋斗的精神，面对困难有畏难情绪。</w:t>
      </w:r>
    </w:p>
    <w:p>
      <w:pPr>
        <w:ind w:left="0" w:right="0" w:firstLine="560"/>
        <w:spacing w:before="450" w:after="450" w:line="312" w:lineRule="auto"/>
      </w:pPr>
      <w:r>
        <w:rPr>
          <w:rFonts w:ascii="宋体" w:hAnsi="宋体" w:eastAsia="宋体" w:cs="宋体"/>
          <w:color w:val="000"/>
          <w:sz w:val="28"/>
          <w:szCs w:val="28"/>
        </w:rPr>
        <w:t xml:space="preserve">　　五是纪律观念有所弱化。在执行政治纪律、组织纪律上不够到位，执行各项规章制度不够严格。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一是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二是认真审视自身的工作作风，深刻查找差距、正视缺点和不足，从自己做起，从现在改起，端正言行，清洗思想和行为上的灰尘。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意识，不断提高服务意识和能力。坚持调查研究，做到不应付、不流于形式，脚踏实地，切实了解百姓存在的问题，想办法、出主意、解决问题，以警察员工满意为唯一标准。</w:t>
      </w:r>
    </w:p>
    <w:p>
      <w:pPr>
        <w:ind w:left="0" w:right="0" w:firstLine="560"/>
        <w:spacing w:before="450" w:after="450" w:line="312" w:lineRule="auto"/>
      </w:pPr>
      <w:r>
        <w:rPr>
          <w:rFonts w:ascii="宋体" w:hAnsi="宋体" w:eastAsia="宋体" w:cs="宋体"/>
          <w:color w:val="000"/>
          <w:sz w:val="28"/>
          <w:szCs w:val="28"/>
        </w:rPr>
        <w:t xml:space="preserve">　　四是保持与时俱进、开拓进取的工作状态，立足工作岗位，拓展工作思路，培养自己开拓创新的工作能力。</w:t>
      </w:r>
    </w:p>
    <w:p>
      <w:pPr>
        <w:ind w:left="0" w:right="0" w:firstLine="560"/>
        <w:spacing w:before="450" w:after="450" w:line="312" w:lineRule="auto"/>
      </w:pPr>
      <w:r>
        <w:rPr>
          <w:rFonts w:ascii="宋体" w:hAnsi="宋体" w:eastAsia="宋体" w:cs="宋体"/>
          <w:color w:val="000"/>
          <w:sz w:val="28"/>
          <w:szCs w:val="28"/>
        </w:rPr>
        <w:t xml:space="preserve">　　五是要加强自身道德修养，树立正确的利益观、荣辱观、道德观、人生观，追求积极向上的生活情趣，带头弘扬社会主义道德风尚，坚决抵制歪风邪气，认真剖析发生在自己身边的腐败案始终做到清正廉洁。</w:t>
      </w:r>
    </w:p>
    <w:p>
      <w:pPr>
        <w:ind w:left="0" w:right="0" w:firstLine="560"/>
        <w:spacing w:before="450" w:after="450" w:line="312" w:lineRule="auto"/>
      </w:pPr>
      <w:r>
        <w:rPr>
          <w:rFonts w:ascii="宋体" w:hAnsi="宋体" w:eastAsia="宋体" w:cs="宋体"/>
          <w:color w:val="000"/>
          <w:sz w:val="28"/>
          <w:szCs w:val="28"/>
        </w:rPr>
        <w:t xml:space="preserve">　　六是加强党员的教育管理，特别是八小时以外的管理，杜绝违法违纪行为发生。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2024年个人对照检查材料整改措施篇2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2024年个人对照检查材料整改措施篇3</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2025-05-18T17:10:43+08:00</dcterms:created>
  <dcterms:modified xsi:type="dcterms:W3CDTF">2025-05-18T17:10:43+08:00</dcterms:modified>
</cp:coreProperties>
</file>

<file path=docProps/custom.xml><?xml version="1.0" encoding="utf-8"?>
<Properties xmlns="http://schemas.openxmlformats.org/officeDocument/2006/custom-properties" xmlns:vt="http://schemas.openxmlformats.org/officeDocument/2006/docPropsVTypes"/>
</file>