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开展违规收受礼品礼金自查自纠报告范文精选4篇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 以下是为大家整理的关于开展违规收受礼品礼金自查自纠报告的文章4篇 , 欢迎大家前来参考查阅！开展违规收受礼品礼金自查自纠报告篇1　　根据县委办...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 以下是为大家整理的关于开展违规收受礼品礼金自查自纠报告的文章4篇 , 欢迎大家前来参考查阅！</w:t>
      </w:r>
    </w:p>
    <w:p>
      <w:pPr>
        <w:ind w:left="0" w:right="0" w:firstLine="560"/>
        <w:spacing w:before="450" w:after="450" w:line="312" w:lineRule="auto"/>
      </w:pPr>
      <w:r>
        <w:rPr>
          <w:rFonts w:ascii="黑体" w:hAnsi="黑体" w:eastAsia="黑体" w:cs="黑体"/>
          <w:color w:val="000000"/>
          <w:sz w:val="34"/>
          <w:szCs w:val="34"/>
          <w:b w:val="1"/>
          <w:bCs w:val="1"/>
        </w:rPr>
        <w:t xml:space="preserve">开展违规收受礼品礼金自查自纠报告篇1</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开展违规收受礼品礼金自查自纠报告篇2</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4"/>
          <w:szCs w:val="34"/>
          <w:b w:val="1"/>
          <w:bCs w:val="1"/>
        </w:rPr>
        <w:t xml:space="preserve">开展违规收受礼品礼金自查自纠报告篇3</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4"/>
          <w:szCs w:val="34"/>
          <w:b w:val="1"/>
          <w:bCs w:val="1"/>
        </w:rPr>
        <w:t xml:space="preserve">开展违规收受礼品礼金自查自纠报告篇4</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2025-06-15T21:53:07+08:00</dcterms:created>
  <dcterms:modified xsi:type="dcterms:W3CDTF">2025-06-15T21:53:07+08:00</dcterms:modified>
</cp:coreProperties>
</file>

<file path=docProps/custom.xml><?xml version="1.0" encoding="utf-8"?>
<Properties xmlns="http://schemas.openxmlformats.org/officeDocument/2006/custom-properties" xmlns:vt="http://schemas.openxmlformats.org/officeDocument/2006/docPropsVTypes"/>
</file>