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收受红包礼金自查自纠反思报告13篇</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以下是为大家整理的收受红包礼金自查自纠反思报告13篇,欢迎品鉴!【篇1】收受红包礼金自查自纠反思报告　为进一步巩固中央八项规定精神贯彻落实成果，根据省、市、县委有关项规定和县纪委关于深化违规收送礼金礼品问题专项治理工作的相关要求，结合个人工...</w:t>
      </w:r>
    </w:p>
    <w:p>
      <w:pPr>
        <w:ind w:left="0" w:right="0" w:firstLine="560"/>
        <w:spacing w:before="450" w:after="450" w:line="312" w:lineRule="auto"/>
      </w:pPr>
      <w:r>
        <w:rPr>
          <w:rFonts w:ascii="宋体" w:hAnsi="宋体" w:eastAsia="宋体" w:cs="宋体"/>
          <w:color w:val="000"/>
          <w:sz w:val="28"/>
          <w:szCs w:val="28"/>
        </w:rPr>
        <w:t xml:space="preserve">以下是为大家整理的收受红包礼金自查自纠反思报告13篇,欢迎品鉴!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【篇2】收受红包礼金自查自纠反思报告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【篇3】收受红包礼金自查自纠反思报告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宋体" w:hAnsi="宋体" w:eastAsia="宋体" w:cs="宋体"/>
          <w:color w:val="000"/>
          <w:sz w:val="28"/>
          <w:szCs w:val="28"/>
        </w:rPr>
        <w:t xml:space="preserve">　　开展违规收受礼品礼金自查自纠报告范文5篇【二】</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【篇4】收受红包礼金自查自纠反思报告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【篇5】收受红包礼金自查自纠反思报告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【篇6】收受红包礼金自查自纠反思报告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【篇7】收受红包礼金自查自纠反思报告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【篇8】收受红包礼金自查自纠反思报告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【篇9】收受红包礼金自查自纠反思报告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【篇10】收受红包礼金自查自纠反思报告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【篇11】收受红包礼金自查自纠反思报告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【篇12】收受红包礼金自查自纠反思报告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【篇13】收受红包礼金自查自纠反思报告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2025-06-22T18:20:51+08:00</dcterms:created>
  <dcterms:modified xsi:type="dcterms:W3CDTF">2025-06-22T18:20:51+08:00</dcterms:modified>
</cp:coreProperties>
</file>

<file path=docProps/custom.xml><?xml version="1.0" encoding="utf-8"?>
<Properties xmlns="http://schemas.openxmlformats.org/officeDocument/2006/custom-properties" xmlns:vt="http://schemas.openxmlformats.org/officeDocument/2006/docPropsVTypes"/>
</file>