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对照新时代合格党员标准方面存在的问题210篇</w:t>
      </w:r>
      <w:bookmarkEnd w:id="1"/>
    </w:p>
    <w:p>
      <w:pPr>
        <w:jc w:val="center"/>
        <w:spacing w:before="0" w:after="450"/>
      </w:pPr>
      <w:r>
        <w:rPr>
          <w:rFonts w:ascii="Arial" w:hAnsi="Arial" w:eastAsia="Arial" w:cs="Arial"/>
          <w:color w:val="999999"/>
          <w:sz w:val="20"/>
          <w:szCs w:val="20"/>
        </w:rPr>
        <w:t xml:space="preserve">来源：网络  作者：夜幕降临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干部，一般指国家机关、军队、人民团体中的公职人员、担任一定的领导工作或管理工作的人员。即“干部是党和国家事业的骨干，是人民的公仆”。许多生动的例子告诉我们，现在一些领导干部有问题，主要不是才能，而是德，大众对少数领导干部的意见也主要集中在德...</w:t>
      </w:r>
    </w:p>
    <w:p>
      <w:pPr>
        <w:ind w:left="0" w:right="0" w:firstLine="560"/>
        <w:spacing w:before="450" w:after="450" w:line="312" w:lineRule="auto"/>
      </w:pPr>
      <w:r>
        <w:rPr>
          <w:rFonts w:ascii="宋体" w:hAnsi="宋体" w:eastAsia="宋体" w:cs="宋体"/>
          <w:color w:val="000"/>
          <w:sz w:val="28"/>
          <w:szCs w:val="28"/>
        </w:rPr>
        <w:t xml:space="preserve">干部，一般指国家机关、军队、人民团体中的公职人员、担任一定的领导工作或管理工作的人员。即“干部是党和国家事业的骨干，是人民的公仆”。许多生动的例子告诉我们，现在一些领导干部有问题，主要不是才能，而是德，大众对少数领导干部的意见也主要集中在德上，德的缺失不容忽视，以德为先要改变才能掩盖德，以成绩掩盖德的问题德若水之源，若水之波，德，品德，道德。总而言之，德的内涵是指干部的政治思想道德和遵守法律、廉洁奉公、职业道德和社会道德的情况。现阶段对干部德评价主要取决于是否坚持党的基本路线，是否忠于国家，是否遵守纪律，是否正义，行为是否廉洁，品德是否高尚。我们所说的德，具体体现在干部个人的政治道德、伦理道德、职业道德、心理道德四个方面。其中，政治道德无疑是决定干部成长和发展方向的最重要因素。德的表现通常被认为是内在的、看不见的，不太容易把握和评价。因此，目前最重要的是设定德国的评价指标和评价标准，将指标标准细分为考察的具体方面，使德国的考察具有量化指标，具有定性指标，真正保证选拔的干部组织安心、大众满意，有机会工作，工作我作为农业服务中心的一员，我将工作视为自己的以下是小编整理的对照新时代合格党员标准方面存在的问题二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对照新时代合格党员标准方面存在的问题篇1</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对照新时代合格党员标准方面存在的问题篇2</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二、存在的问题及原因</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三、下一步改进举措</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对照新时代合格党员标准方面存在的问题篇3</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对照新时代合格党员标准方面存在的问题篇4</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对照新时代合格党员标准方面存在的问题篇5</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对照新时代合格党员标准方面存在的问题篇6</w:t>
      </w:r>
    </w:p>
    <w:p>
      <w:pPr>
        <w:ind w:left="0" w:right="0" w:firstLine="560"/>
        <w:spacing w:before="450" w:after="450" w:line="312" w:lineRule="auto"/>
      </w:pPr>
      <w:r>
        <w:rPr>
          <w:rFonts w:ascii="宋体" w:hAnsi="宋体" w:eastAsia="宋体" w:cs="宋体"/>
          <w:color w:val="000"/>
          <w:sz w:val="28"/>
          <w:szCs w:val="28"/>
        </w:rPr>
        <w:t xml:space="preserve">　　一、端正思想相识，在思想上同党中心保持高度一样</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二、刻苦学习,主动参与各种活动</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四、在工作中，坚持听从领导分工，不挑肥捡瘦，不拈轻怕重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对照新时代合格党员标准方面存在的问题篇7</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三、针对上述存在问題的整改措施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对照新时代合格党员标准方面存在的问题篇8</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三、针对上述存在问題的整改措施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对照新时代合格党员标准方面存在的问题篇9</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对照新时代合格党员标准方面存在的问题篇10</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对照新时代合格党员标准方面存在的问题篇11</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对照新时代合格党员标准方面存在的问题篇12</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对照新时代合格党员标准方面存在的问题篇13</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2025-06-22T07:04:11+08:00</dcterms:created>
  <dcterms:modified xsi:type="dcterms:W3CDTF">2025-06-22T07:04:11+08:00</dcterms:modified>
</cp:coreProperties>
</file>

<file path=docProps/custom.xml><?xml version="1.0" encoding="utf-8"?>
<Properties xmlns="http://schemas.openxmlformats.org/officeDocument/2006/custom-properties" xmlns:vt="http://schemas.openxmlformats.org/officeDocument/2006/docPropsVTypes"/>
</file>