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对照增强政治功能和组织功能存在的问题和差距3篇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以下是小编整理的对照增强政治功能和组织功能存在的问题和差距3篇，欢迎阅读与收藏。【篇一】对照增强政治功能和组织功能存在的问题和差距　　根据XX局通知精神，我支部认真落实各项要求，集中学习党的十九大报告和党章，围绕“八个明确”和“十四个坚持”...</w:t>
      </w:r>
    </w:p>
    <w:p>
      <w:pPr>
        <w:ind w:left="0" w:right="0" w:firstLine="560"/>
        <w:spacing w:before="450" w:after="450" w:line="312" w:lineRule="auto"/>
      </w:pPr>
      <w:r>
        <w:rPr>
          <w:rFonts w:ascii="宋体" w:hAnsi="宋体" w:eastAsia="宋体" w:cs="宋体"/>
          <w:color w:val="000"/>
          <w:sz w:val="28"/>
          <w:szCs w:val="28"/>
        </w:rPr>
        <w:t xml:space="preserve">以下是小编整理的对照增强政治功能和组织功能存在的问题和差距3篇，欢迎阅读与收藏。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2025-07-15T18:45:42+08:00</dcterms:created>
  <dcterms:modified xsi:type="dcterms:W3CDTF">2025-07-15T18:45:42+08:00</dcterms:modified>
</cp:coreProperties>
</file>

<file path=docProps/custom.xml><?xml version="1.0" encoding="utf-8"?>
<Properties xmlns="http://schemas.openxmlformats.org/officeDocument/2006/custom-properties" xmlns:vt="http://schemas.openxmlformats.org/officeDocument/2006/docPropsVTypes"/>
</file>