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2024年民主生活会班子对照检查材料集合7篇</w:t>
      </w:r>
      <w:bookmarkEnd w:id="1"/>
    </w:p>
    <w:p>
      <w:pPr>
        <w:jc w:val="center"/>
        <w:spacing w:before="0" w:after="450"/>
      </w:pPr>
      <w:r>
        <w:rPr>
          <w:rFonts w:ascii="Arial" w:hAnsi="Arial" w:eastAsia="Arial" w:cs="Arial"/>
          <w:color w:val="999999"/>
          <w:sz w:val="20"/>
          <w:szCs w:val="20"/>
        </w:rPr>
        <w:t xml:space="preserve">来源：网络  作者：风月无边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加强思想文化、精神文明建设。丰富思想文化活动的方式和内容，树立健康向上、风清气正、一团和气、积极向上的班子精神，避免讲面子、盲目攀比等奢靡之风的发生。以下是小编收集整理的2024年民主生活会班子对照检查材料集合7篇，仅供参考，希望能够帮助到...</w:t>
      </w:r>
    </w:p>
    <w:p>
      <w:pPr>
        <w:ind w:left="0" w:right="0" w:firstLine="560"/>
        <w:spacing w:before="450" w:after="450" w:line="312" w:lineRule="auto"/>
      </w:pPr>
      <w:r>
        <w:rPr>
          <w:rFonts w:ascii="宋体" w:hAnsi="宋体" w:eastAsia="宋体" w:cs="宋体"/>
          <w:color w:val="000"/>
          <w:sz w:val="28"/>
          <w:szCs w:val="28"/>
        </w:rPr>
        <w:t xml:space="preserve">加强思想文化、精神文明建设。丰富思想文化活动的方式和内容，树立健康向上、风清气正、一团和气、积极向上的班子精神，避免讲面子、盲目攀比等奢靡之风的发生。以下是小编收集整理的2024年民主生活会班子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篇2】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4】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2025-05-18T07:27:30+08:00</dcterms:created>
  <dcterms:modified xsi:type="dcterms:W3CDTF">2025-05-18T07:27:30+08:00</dcterms:modified>
</cp:coreProperties>
</file>

<file path=docProps/custom.xml><?xml version="1.0" encoding="utf-8"?>
<Properties xmlns="http://schemas.openxmlformats.org/officeDocument/2006/custom-properties" xmlns:vt="http://schemas.openxmlformats.org/officeDocument/2006/docPropsVTypes"/>
</file>