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医院组织生活会对照检查材料12篇</w:t>
      </w:r>
      <w:bookmarkEnd w:id="1"/>
    </w:p>
    <w:p>
      <w:pPr>
        <w:jc w:val="center"/>
        <w:spacing w:before="0" w:after="450"/>
      </w:pPr>
      <w:r>
        <w:rPr>
          <w:rFonts w:ascii="Arial" w:hAnsi="Arial" w:eastAsia="Arial" w:cs="Arial"/>
          <w:color w:val="999999"/>
          <w:sz w:val="20"/>
          <w:szCs w:val="20"/>
        </w:rPr>
        <w:t xml:space="preserve">来源：网络  作者：紫云轻舞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在加强党员教育，不断提升党员素质的同时，积极加强医德建设，提高德行水准，促进医院形成品德高尚、道德优良、清正廉明、务实高效的良好氛围。下面是小编为大家整理的医院组织生活会对照检查材料十二篇，欢迎大家借鉴与参考，希望对大家有所帮助。【篇...</w:t>
      </w:r>
    </w:p>
    <w:p>
      <w:pPr>
        <w:ind w:left="0" w:right="0" w:firstLine="560"/>
        <w:spacing w:before="450" w:after="450" w:line="312" w:lineRule="auto"/>
      </w:pPr>
      <w:r>
        <w:rPr>
          <w:rFonts w:ascii="宋体" w:hAnsi="宋体" w:eastAsia="宋体" w:cs="宋体"/>
          <w:color w:val="000"/>
          <w:sz w:val="28"/>
          <w:szCs w:val="28"/>
        </w:rPr>
        <w:t xml:space="preserve">党支部在加强党员教育，不断提升党员素质的同时，积极加强医德建设，提高德行水准，促进医院形成品德高尚、道德优良、清正廉明、务实高效的良好氛围。下面是小编为大家整理的医院组织生活会对照检查材料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【篇十二】医院组织生活会对照检查材料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2025-05-02T21:09:16+08:00</dcterms:created>
  <dcterms:modified xsi:type="dcterms:W3CDTF">2025-05-02T21:09:16+08:00</dcterms:modified>
</cp:coreProperties>
</file>

<file path=docProps/custom.xml><?xml version="1.0" encoding="utf-8"?>
<Properties xmlns="http://schemas.openxmlformats.org/officeDocument/2006/custom-properties" xmlns:vt="http://schemas.openxmlformats.org/officeDocument/2006/docPropsVTypes"/>
</file>