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2024年度组织生活会个人剖析材料6篇</w:t>
      </w:r>
      <w:bookmarkEnd w:id="1"/>
    </w:p>
    <w:p>
      <w:pPr>
        <w:jc w:val="center"/>
        <w:spacing w:before="0" w:after="450"/>
      </w:pPr>
      <w:r>
        <w:rPr>
          <w:rFonts w:ascii="Arial" w:hAnsi="Arial" w:eastAsia="Arial" w:cs="Arial"/>
          <w:color w:val="999999"/>
          <w:sz w:val="20"/>
          <w:szCs w:val="20"/>
        </w:rPr>
        <w:t xml:space="preserve">来源：网络  作者：春暖花香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树立先进典型，启发引导党员学先进、找差距;利用反面典型使党员吸取教训、引以为戒。这也是党的组织生活会的一种有效形式。以下是为大家整理的2024年度组织生活会个人剖析材料【6篇】,欢迎品鉴!第一篇: 2024年度组织生活会个人剖析材料　　按照...</w:t>
      </w:r>
    </w:p>
    <w:p>
      <w:pPr>
        <w:ind w:left="0" w:right="0" w:firstLine="560"/>
        <w:spacing w:before="450" w:after="450" w:line="312" w:lineRule="auto"/>
      </w:pPr>
      <w:r>
        <w:rPr>
          <w:rFonts w:ascii="宋体" w:hAnsi="宋体" w:eastAsia="宋体" w:cs="宋体"/>
          <w:color w:val="000"/>
          <w:sz w:val="28"/>
          <w:szCs w:val="28"/>
        </w:rPr>
        <w:t xml:space="preserve">树立先进典型，启发引导党员学先进、找差距;利用反面典型使党员吸取教训、引以为戒。这也是党的组织生活会的一种有效形式。以下是为大家整理的2024年度组织生活会个人剖析材料【6篇】,欢迎品鉴!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2025-06-21T15:27:03+08:00</dcterms:created>
  <dcterms:modified xsi:type="dcterms:W3CDTF">2025-06-21T15:27:03+08:00</dcterms:modified>
</cp:coreProperties>
</file>

<file path=docProps/custom.xml><?xml version="1.0" encoding="utf-8"?>
<Properties xmlns="http://schemas.openxmlformats.org/officeDocument/2006/custom-properties" xmlns:vt="http://schemas.openxmlformats.org/officeDocument/2006/docPropsVTypes"/>
</file>