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医院护士年底个人工作总结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护士年底个人工作总结（7篇）在日常的学习、工作生活中，我们经常会使用到工作总结，工作总结是做好各项工作的重要环节。以下是小编收集整理的医院护士年底个人工作总结，欢迎大家前来阅读。医院护士年底个人工作总结精选篇120__年很快过去了，在过...</w:t>
      </w:r>
    </w:p>
    <w:p>
      <w:pPr>
        <w:ind w:left="0" w:right="0" w:firstLine="560"/>
        <w:spacing w:before="450" w:after="450" w:line="312" w:lineRule="auto"/>
      </w:pPr>
      <w:r>
        <w:rPr>
          <w:rFonts w:ascii="宋体" w:hAnsi="宋体" w:eastAsia="宋体" w:cs="宋体"/>
          <w:color w:val="000"/>
          <w:sz w:val="28"/>
          <w:szCs w:val="28"/>
        </w:rPr>
        <w:t xml:space="preserve">医院护士年底个人工作总结（7篇）</w:t>
      </w:r>
    </w:p>
    <w:p>
      <w:pPr>
        <w:ind w:left="0" w:right="0" w:firstLine="560"/>
        <w:spacing w:before="450" w:after="450" w:line="312" w:lineRule="auto"/>
      </w:pPr>
      <w:r>
        <w:rPr>
          <w:rFonts w:ascii="宋体" w:hAnsi="宋体" w:eastAsia="宋体" w:cs="宋体"/>
          <w:color w:val="000"/>
          <w:sz w:val="28"/>
          <w:szCs w:val="28"/>
        </w:rPr>
        <w:t xml:space="preserve">在日常的学习、工作生活中，我们经常会使用到工作总结，工作总结是做好各项工作的重要环节。以下是小编收集整理的医院护士年底个人工作总结，欢迎大家前来阅读。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医院护士年底个人工作总结精选篇2</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医院护士年底个人工作总结精选篇3</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(3)每天严格交接班，尤其对绝对卧床患者，定时翻身拍背，做好皮肤管理，降低并发症的发生，在今年的护理工作中，全年无压疮、坠床、导管脱落，有x例输血反应，x例输液反应，x例过敏反应，均健康出院。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4、按照医院规定，科室病历在病人出院后x天送至病案室，由于骨科医生忙于手术，建立出院病人登记本，督促、监督、检查病历的时效性。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1、在护理部领导的号召及带领下，我科在20__年初实行责任制整体护理排班模式，根据白天责任护士的人数进行病房分管，即1名责任护士分管__个病人，实行整体护理，做好x小时在岗，__小时照顾的连续护理。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3、改革排班模式，实行责任制整体护理工作模式后，将责任护士分管病房纳入排班中，运用英文的__和x　　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年x月的护理科务会上，让各位护理姐妹翻阅核心期刊论著，打印为电子版并做成幻灯，在学习之前会遇到很多科研问题，20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年x月开始，科室在每周x下午__组织操作演示，尤其对x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3、理论学习晨会时间共同学习理论知识，涵盖月重点掌握内容，医院发展时势动态，核心制度等，且在今年医院组织的多次理论考试及院区组织的核心制度考试中，我科护士考试合格率__%。</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__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x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医院护士年底个人工作总结精选篇6</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年终工作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医院护士年底个人工作总结精选篇7</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