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最新医院药师个人工作总结报告 医院药师个人工作总结长篇(三篇)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医院药师个人工作总结报告 医院药师个人工作总结长篇一20__年，在卫生局和院长领导下，医院全体职工团结一心，强化“以病人为中心，以质量为核心”的服务理念，建立健全质量控制体系，深入开展卫生诚信建设和医疗人性化服务，优化医疗环境，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医院药师个人工作总结长篇一</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医院药师个人工作总结长篇二</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时光荏苒，白驹过隙，一段时间的工作已经结束了，回顾这段时间中有什么值得分享的成绩呢?那我们知道有哪些吗?今天i乐德范文网小编倾情推荐最新医院药师个人工作总结报告 医院药师个人工作总结长篇(三篇)平台每日免费分享海量学习资料，和工作总结范文，工作计划范文，优秀作文，写作范文技巧内容希望在学习道路上“助一臂之力”。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