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医院年底工作个人总结报告(5篇)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年底工作个人总结报告一一、完善组织机构及相关制度我院按相关文件精神和省市卫生行政主管部门要求成立了医院感染管理科，健全了院科两级管理制度及三级感染监控网。成立了医院感染管理委员会，委员会及各科室制度健全，有相应的职责，医院感染管理工作能...</w:t>
      </w:r>
    </w:p>
    <w:p>
      <w:pPr>
        <w:ind w:left="0" w:right="0" w:firstLine="560"/>
        <w:spacing w:before="450" w:after="450" w:line="312" w:lineRule="auto"/>
      </w:pPr>
      <w:r>
        <w:rPr>
          <w:rFonts w:ascii="黑体" w:hAnsi="黑体" w:eastAsia="黑体" w:cs="黑体"/>
          <w:color w:val="000000"/>
          <w:sz w:val="36"/>
          <w:szCs w:val="36"/>
          <w:b w:val="1"/>
          <w:bCs w:val="1"/>
        </w:rPr>
        <w:t xml:space="preserve">医院年底工作个人总结报告一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医院年底工作个人总结报告二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工作总结，以年终总结、半年总结和季度总结最为常见和多用。就其内容而言总结是应用写作的一种，是对已经做过的工作进行理性的思考。下面给大家分享关于医院年度自我工作总结汇报，方便大家学习。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口腔护士年终个人总结5篇&lt;/span[_TAG_h2]医院年底工作个人总结报告三</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医院年底工作个人总结报告四</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医院年底工作个人总结报告五</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2025-06-20T14:02:21+08:00</dcterms:created>
  <dcterms:modified xsi:type="dcterms:W3CDTF">2025-06-20T14:02:21+08:00</dcterms:modified>
</cp:coreProperties>
</file>

<file path=docProps/custom.xml><?xml version="1.0" encoding="utf-8"?>
<Properties xmlns="http://schemas.openxmlformats.org/officeDocument/2006/custom-properties" xmlns:vt="http://schemas.openxmlformats.org/officeDocument/2006/docPropsVTypes"/>
</file>