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2024年医院各科医生的工作总结(5篇)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医院各科医生的工作总结一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医院各科医生的工作总结一</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在我们的学习、工作中起到呈上启下的作用，让我们一起来学习写总结吧。下面小编给大家带来关于医院各科医生的工作总结，希望大家喜欢!</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自20__年想月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民对健康期望值的提高和法律意识的增强，医疗纠纷在各级医院已比较常见。今年以来，院部及医务科多次组织学习了《病历书写规范》、《中华人民共和国侵权责任法》，目的是为了规范我们的医疗工作，提高自我保护意识，减少不必要的纠纷。静下心来仔细分析，大部分纠纷的起因还是我们医务人员工作做得不到位，与患者沟通不完善所致。这一年来，我严格按照院科两级的各种规章制度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平时的工作中，积极与患者沟通和交流，及时处理出现的问题和潜在的风险。严格执行病情告知义务，及时规范完成各种医疗文书，有效地将各种可能出现的问题消灭在萌芽状态。今年，在院团委书记的推荐下，我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中医科护士年终个人总结5篇&lt;/span[_TAG_h2]医院各科医生的工作总结三</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时光荏苒，岁月如梭。转眼间来到急诊科担任医生工作已过一年，这一年的成长充满艰辛与幸福，激情与挑战。现我将一年工作总结如下：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工作的一年，充满酸甜苦辣。及时的总结经验教训，才能够轻松上路。人生旅途最美丽的风景，不是目的地，而是沿途的风景。希望自己能够勇往直前，奋勇前进，争取做一名优秀的急诊科医生!</w:t>
      </w:r>
    </w:p>
    <w:p>
      <w:pPr>
        <w:ind w:left="0" w:right="0" w:firstLine="560"/>
        <w:spacing w:before="450" w:after="450" w:line="312" w:lineRule="auto"/>
      </w:pPr>
      <w:r>
        <w:rPr>
          <w:rFonts w:ascii="黑体" w:hAnsi="黑体" w:eastAsia="黑体" w:cs="黑体"/>
          <w:color w:val="000000"/>
          <w:sz w:val="36"/>
          <w:szCs w:val="36"/>
          <w:b w:val="1"/>
          <w:bCs w:val="1"/>
        </w:rPr>
        <w:t xml:space="preserve">医院各科医生的工作总结五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