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2024年社区工作总结例文(4篇)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例文一一、和谐社区建设工作稳步推进我们大力推进和谐社区建设，把满足人民群众物质文化要求，提高居民生活质量和城区文明程度作为工作的切入点，从健全机制，加强领导入手，积极营造社区建设的浓厚氛围，推动社区建设的有序开展和各项目标任务的...</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社区工作总结例文一</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一、__路社区第三季度基本情况：</w:t>
      </w:r>
    </w:p>
    <w:p>
      <w:pPr>
        <w:ind w:left="0" w:right="0" w:firstLine="560"/>
        <w:spacing w:before="450" w:after="450" w:line="312" w:lineRule="auto"/>
      </w:pPr>
      <w:r>
        <w:rPr>
          <w:rFonts w:ascii="宋体" w:hAnsi="宋体" w:eastAsia="宋体" w:cs="宋体"/>
          <w:color w:val="000"/>
          <w:sz w:val="28"/>
          <w:szCs w:val="28"/>
        </w:rPr>
        <w:t xml:space="preserve">__路社区居委会成立于20_年8月，由原黎苑社区划分而来，位于新城区，__张寨沟，西至__路，北至步行街__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__路社区现有社区干部14人，男2人，女12人，具有大专学历6人，中国共产党党员8名，入党积极分子1名。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二、社区党员队伍情况：</w:t>
      </w:r>
    </w:p>
    <w:p>
      <w:pPr>
        <w:ind w:left="0" w:right="0" w:firstLine="560"/>
        <w:spacing w:before="450" w:after="450" w:line="312" w:lineRule="auto"/>
      </w:pPr>
      <w:r>
        <w:rPr>
          <w:rFonts w:ascii="宋体" w:hAnsi="宋体" w:eastAsia="宋体" w:cs="宋体"/>
          <w:color w:val="000"/>
          <w:sz w:val="28"/>
          <w:szCs w:val="28"/>
        </w:rPr>
        <w:t xml:space="preserve">__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三、党支部主要基本工作</w:t>
      </w:r>
    </w:p>
    <w:p>
      <w:pPr>
        <w:ind w:left="0" w:right="0" w:firstLine="560"/>
        <w:spacing w:before="450" w:after="450" w:line="312" w:lineRule="auto"/>
      </w:pPr>
      <w:r>
        <w:rPr>
          <w:rFonts w:ascii="宋体" w:hAnsi="宋体" w:eastAsia="宋体" w:cs="宋体"/>
          <w:color w:val="000"/>
          <w:sz w:val="28"/>
          <w:szCs w:val="28"/>
        </w:rPr>
        <w:t xml:space="preserve">结合中央确定的201_年为基层组织建设年，根据省、市、区及街道的有关文件精神，__路社区制定了201_年基层组织建设年主要目标：一是进一步提升__路社区党支部的战斗力;二是进一步提升__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(一)、切实加强社区两委班子、干部队伍及阵地建设</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(二)、社区组织健全，管理机制有序</w:t>
      </w:r>
    </w:p>
    <w:p>
      <w:pPr>
        <w:ind w:left="0" w:right="0" w:firstLine="560"/>
        <w:spacing w:before="450" w:after="450" w:line="312" w:lineRule="auto"/>
      </w:pPr>
      <w:r>
        <w:rPr>
          <w:rFonts w:ascii="宋体" w:hAnsi="宋体" w:eastAsia="宋体" w:cs="宋体"/>
          <w:color w:val="000"/>
          <w:sz w:val="28"/>
          <w:szCs w:val="28"/>
        </w:rPr>
        <w:t xml:space="preserve">今年以来，__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及非党积极分子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(三)便民利民措施得当，社区服务贴近百姓</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__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(四)、丰富百姓业余生活，使社区活动经常化</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四、为民办实事承诺事项</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五、老党员和困难党员管理</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六、党员队伍信息管理工作</w:t>
      </w:r>
    </w:p>
    <w:p>
      <w:pPr>
        <w:ind w:left="0" w:right="0" w:firstLine="560"/>
        <w:spacing w:before="450" w:after="450" w:line="312" w:lineRule="auto"/>
      </w:pPr>
      <w:r>
        <w:rPr>
          <w:rFonts w:ascii="宋体" w:hAnsi="宋体" w:eastAsia="宋体" w:cs="宋体"/>
          <w:color w:val="000"/>
          <w:sz w:val="28"/>
          <w:szCs w:val="28"/>
        </w:rPr>
        <w:t xml:space="preserve">1、党员发展工作：201_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七、非公企业党建工作</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__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社区工作总结例文三</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社区工作总结例文四</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2025-05-02T06:29:56+08:00</dcterms:created>
  <dcterms:modified xsi:type="dcterms:W3CDTF">2025-05-02T06:29:56+08:00</dcterms:modified>
</cp:coreProperties>
</file>

<file path=docProps/custom.xml><?xml version="1.0" encoding="utf-8"?>
<Properties xmlns="http://schemas.openxmlformats.org/officeDocument/2006/custom-properties" xmlns:vt="http://schemas.openxmlformats.org/officeDocument/2006/docPropsVTypes"/>
</file>