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最新修理工个人年度工作总结 修理工个人年度总结(6篇)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修理工个人年度工作总结 修理工个人年度总结一（一）强化管理，确保安全文明生产“安全第一”是企业生产的基础，是我们做好各项工作的前提条件，我们工段现有职工57人，主要担负着铝业公司各类工件制作加工和机械设备的维护工作，工作作业点多面广，各工种...</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修理工个人年度总结二</w:t>
      </w:r>
    </w:p>
    <w:p>
      <w:pPr>
        <w:ind w:left="0" w:right="0" w:firstLine="560"/>
        <w:spacing w:before="450" w:after="450" w:line="312" w:lineRule="auto"/>
      </w:pPr>
      <w:r>
        <w:rPr>
          <w:rFonts w:ascii="宋体" w:hAnsi="宋体" w:eastAsia="宋体" w:cs="宋体"/>
          <w:color w:val="000"/>
          <w:sz w:val="28"/>
          <w:szCs w:val="28"/>
        </w:rPr>
        <w:t xml:space="preserve">部队修理工个人年终总结 推荐度：督导工作总结 推荐度：口腔工作总结 推荐度：药师工作总结 推荐度：工厂工作总结 推荐度： 相关推荐</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修理工个人年度总结三</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党的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党的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修理工个人年度总结四</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修理工个人年度总结五</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修理工个人年度工作总结 修理工个人年度总结六</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2025-05-02T09:46:55+08:00</dcterms:created>
  <dcterms:modified xsi:type="dcterms:W3CDTF">2025-05-02T09:46:55+08:00</dcterms:modified>
</cp:coreProperties>
</file>

<file path=docProps/custom.xml><?xml version="1.0" encoding="utf-8"?>
<Properties xmlns="http://schemas.openxmlformats.org/officeDocument/2006/custom-properties" xmlns:vt="http://schemas.openxmlformats.org/officeDocument/2006/docPropsVTypes"/>
</file>