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2024年个人医德医风工作总结100字(九篇)</w:t>
      </w:r>
      <w:bookmarkEnd w:id="1"/>
    </w:p>
    <w:p>
      <w:pPr>
        <w:jc w:val="center"/>
        <w:spacing w:before="0" w:after="450"/>
      </w:pPr>
      <w:r>
        <w:rPr>
          <w:rFonts w:ascii="Arial" w:hAnsi="Arial" w:eastAsia="Arial" w:cs="Arial"/>
          <w:color w:val="999999"/>
          <w:sz w:val="20"/>
          <w:szCs w:val="20"/>
        </w:rPr>
        <w:t xml:space="preserve">来源：网络  作者：红尘浅笑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个人医德医风工作总结100字一我虽然说并不是第一次当护士了，我之前也是在门诊实习了一年的，所以说我对护士的理解还是有点的，不至于在工作岗位上还跟个新人一样，啥也不会做。但是不得不说我现在在门诊的妇产科工作，这个科室我之前实习的时候就待了不到...</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个人医德医风工作总结100字一</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门诊实习了一年的，所以说我对护士的理解还是有点的，不至于在工作岗位上还跟个新人一样，啥也不会做。但是不得不说我现在在门诊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门诊最庞大的一股中坚力量，所以我就在工作的时候，多去学习别人的工作方式，依葫芦画瓢还不会吗？然后再多询问下，在门诊工作，问题太多，的确是挺招人烦的，但是你不问，导致最后出问题，那就不是自己能承受的了的.，所以我这两周变着花样的去多学多看多问，尽可能的让自己更像个妇产科的护士，事实证明我是做到了。我目前的医德医风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我虽然才来到这儿才两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个人医德医风工作总结100字二</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w:t>
      </w:r>
    </w:p>
    <w:p>
      <w:pPr>
        <w:ind w:left="0" w:right="0" w:firstLine="560"/>
        <w:spacing w:before="450" w:after="450" w:line="312" w:lineRule="auto"/>
      </w:pPr>
      <w:r>
        <w:rPr>
          <w:rFonts w:ascii="宋体" w:hAnsi="宋体" w:eastAsia="宋体" w:cs="宋体"/>
          <w:color w:val="000"/>
          <w:sz w:val="28"/>
          <w:szCs w:val="28"/>
        </w:rPr>
        <w:t xml:space="preserve">疗技术管理档案，</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遵守劳动纪律自觉性不强，上班拖拉，迟到现象存在，纪律松散，岗位责任心不牢固，离岗串岗等现象，</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个人医德医风工作总结100字三</w:t>
      </w:r>
    </w:p>
    <w:p>
      <w:pPr>
        <w:ind w:left="0" w:right="0" w:firstLine="560"/>
        <w:spacing w:before="450" w:after="450" w:line="312" w:lineRule="auto"/>
      </w:pPr>
      <w:r>
        <w:rPr>
          <w:rFonts w:ascii="宋体" w:hAnsi="宋体" w:eastAsia="宋体" w:cs="宋体"/>
          <w:color w:val="000"/>
          <w:sz w:val="28"/>
          <w:szCs w:val="28"/>
        </w:rPr>
        <w:t xml:space="preserve">医务人员是人民健康的卫士，又是x和政府联系群众的窗口。医德医风好与不好，与广大人民群众密切相关，是关系到x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一要靠先进的医疗科学技术和医疗设备，</w:t>
      </w:r>
    </w:p>
    <w:p>
      <w:pPr>
        <w:ind w:left="0" w:right="0" w:firstLine="560"/>
        <w:spacing w:before="450" w:after="450" w:line="312" w:lineRule="auto"/>
      </w:pPr>
      <w:r>
        <w:rPr>
          <w:rFonts w:ascii="宋体" w:hAnsi="宋体" w:eastAsia="宋体" w:cs="宋体"/>
          <w:color w:val="000"/>
          <w:sz w:val="28"/>
          <w:szCs w:val="28"/>
        </w:rPr>
        <w:t xml:space="preserve">二要有一支高素质的职工队伍，把两者融为一体，在x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w:t>
      </w:r>
    </w:p>
    <w:p>
      <w:pPr>
        <w:ind w:left="0" w:right="0" w:firstLine="560"/>
        <w:spacing w:before="450" w:after="450" w:line="312" w:lineRule="auto"/>
      </w:pPr>
      <w:r>
        <w:rPr>
          <w:rFonts w:ascii="宋体" w:hAnsi="宋体" w:eastAsia="宋体" w:cs="宋体"/>
          <w:color w:val="000"/>
          <w:sz w:val="28"/>
          <w:szCs w:val="28"/>
        </w:rPr>
        <w:t xml:space="preserve">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个人医德医风工作总结100字四</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市医疗保障局党组以“攻坚年”活动为抓手，坚持服务大局，聚焦主责主业，认真履职尽责，以创促新，积极适应新形势、新常态、新要求，奋发有为推进医疗保障事业改革发展，全力以赴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截至20_年11月底，全市医疗、生育保险参保人数分别达到516.22万人和47.35万人；全市职工医保基金核定应收333640万元、城乡居民医保基金核定应收310426万元；全市职工医保基金征缴达到316520万元，城乡居民医保基金征缴达到310426万元；全市职工医保基金支出337233万元，城乡居民医保基金支出300779万元。全市基本医疗保险参保率达96.4%，各项基金收支平衡、略有结余，较好地落实和保障类参保群众的各项待遇。</w:t>
      </w:r>
    </w:p>
    <w:p>
      <w:pPr>
        <w:ind w:left="0" w:right="0" w:firstLine="560"/>
        <w:spacing w:before="450" w:after="450" w:line="312" w:lineRule="auto"/>
      </w:pPr>
      <w:r>
        <w:rPr>
          <w:rFonts w:ascii="宋体" w:hAnsi="宋体" w:eastAsia="宋体" w:cs="宋体"/>
          <w:color w:val="000"/>
          <w:sz w:val="28"/>
          <w:szCs w:val="28"/>
        </w:rPr>
        <w:t xml:space="preserve">（一）全力打好疫情防控攻坚战。</w:t>
      </w:r>
    </w:p>
    <w:p>
      <w:pPr>
        <w:ind w:left="0" w:right="0" w:firstLine="560"/>
        <w:spacing w:before="450" w:after="450" w:line="312" w:lineRule="auto"/>
      </w:pPr>
      <w:r>
        <w:rPr>
          <w:rFonts w:ascii="宋体" w:hAnsi="宋体" w:eastAsia="宋体" w:cs="宋体"/>
          <w:color w:val="000"/>
          <w:sz w:val="28"/>
          <w:szCs w:val="28"/>
        </w:rPr>
        <w:t xml:space="preserve">结合医保职能，先后出台了《关于落实新冠肺炎病毒患者特殊保障措施的通知》、《关于做好疫情防控期间新冠肺炎发热病人门诊检查费用保障工作的通知》、《关于做好疫情防控期间药品零售服务工作的紧急通知》等一系列政策措施，确保了患者不因费用耽误治疗，确保了参保群众疫情期间就医、用药得到保障；建立疫情防控“三服务五到位”联防联控机制，实行“防控疫情电话办，医保服务不打烊”线上办理和24小时值班制，将新冠肺炎发热病人门诊检查费用纳入医保支付范围，建立疫情防控期间药品配送制度，保障群众用药。一是医保服务项目全面实现网上办理，最大程度降低交叉感染风险。二是将新冠肺炎患者住院费用纳入医保报销。按照国家和省统一要求，将新冠肺炎病例住院费用纳入医保报销及时结算。于20_年1月，将治疗新冠肺炎的目录外药品及治疗项目临时纳入医保目录，保证患者得到及时治疗。三是将新冠肺炎检测项目纳入医保目录。按照省统一要求，于20_年5月，将新冠肺炎核酸检测、抗体检测项目临时纳入医保目录，按乙类管理。四是做好新冠肺炎患者医疗费用结算工作。截止9月底，全市新冠肺炎住院定点救治医疗机构共有97家，共收治新冠确诊和疑似参保患者4595人次（4141人数），总费用4768万元，新冠肺炎医保结算率达到100%。</w:t>
      </w:r>
    </w:p>
    <w:p>
      <w:pPr>
        <w:ind w:left="0" w:right="0" w:firstLine="560"/>
        <w:spacing w:before="450" w:after="450" w:line="312" w:lineRule="auto"/>
      </w:pPr>
      <w:r>
        <w:rPr>
          <w:rFonts w:ascii="宋体" w:hAnsi="宋体" w:eastAsia="宋体" w:cs="宋体"/>
          <w:color w:val="000"/>
          <w:sz w:val="28"/>
          <w:szCs w:val="28"/>
        </w:rPr>
        <w:t xml:space="preserve">（二）深入推进“双报到”工作。</w:t>
      </w:r>
    </w:p>
    <w:p>
      <w:pPr>
        <w:ind w:left="0" w:right="0" w:firstLine="560"/>
        <w:spacing w:before="450" w:after="450" w:line="312" w:lineRule="auto"/>
      </w:pPr>
      <w:r>
        <w:rPr>
          <w:rFonts w:ascii="宋体" w:hAnsi="宋体" w:eastAsia="宋体" w:cs="宋体"/>
          <w:color w:val="000"/>
          <w:sz w:val="28"/>
          <w:szCs w:val="28"/>
        </w:rPr>
        <w:t xml:space="preserve">扎实开展“双报到”工作，将党员充分融入基层社会治理。局党组以身作则，疫情期间协助双报到社区解决口罩不足、消杀药品短缺问题，保障社区防疫物资供应。组织动员、督促党员干部到居住地社区就近报到、开展值班值守、消杀清洁、物资配送等志愿服务活动，疫情期间局系统41名党员干部累计参加社区抗疫476人次、1307小时，涌现出一批优秀共产党员和典型事迹。疫后常态化开展“双报到”，督促党员干部主动参与到防汛抗洪、汉江流域生态保护、安全大巡查、夜间巡逻等活动中，党员双报到率达100%，充分发挥了党员在基层治理中的先锋模范作用。</w:t>
      </w:r>
    </w:p>
    <w:p>
      <w:pPr>
        <w:ind w:left="0" w:right="0" w:firstLine="560"/>
        <w:spacing w:before="450" w:after="450" w:line="312" w:lineRule="auto"/>
      </w:pPr>
      <w:r>
        <w:rPr>
          <w:rFonts w:ascii="宋体" w:hAnsi="宋体" w:eastAsia="宋体" w:cs="宋体"/>
          <w:color w:val="000"/>
          <w:sz w:val="28"/>
          <w:szCs w:val="28"/>
        </w:rPr>
        <w:t xml:space="preserve">（三）全力以赴打好脱贫攻坚战。</w:t>
      </w:r>
    </w:p>
    <w:p>
      <w:pPr>
        <w:ind w:left="0" w:right="0" w:firstLine="560"/>
        <w:spacing w:before="450" w:after="450" w:line="312" w:lineRule="auto"/>
      </w:pPr>
      <w:r>
        <w:rPr>
          <w:rFonts w:ascii="宋体" w:hAnsi="宋体" w:eastAsia="宋体" w:cs="宋体"/>
          <w:color w:val="000"/>
          <w:sz w:val="28"/>
          <w:szCs w:val="28"/>
        </w:rPr>
        <w:t xml:space="preserve">在驻点扶贫方面：选派党员骨干充实到扶贫工作队，增强扶贫力量。落实“两天一夜”、“五天四夜”工作制，积极开展“四方会商”，与村委共谋产业发展，投入10余万元助力漫云村改善人居环境、扶持种植、养殖业发展。组织党员干部定期入户结对帮扶。与村干部联合举办主题党日，提振脱贫攻坚信心。在行业扶贫方面：一是全市338043名建档立卡贫困人员全部纳入医疗保障覆盖范围，参保率达到100%；二是针对中央巡视湖北提出的医保扶贫标准过高问题，出台《关于进一步做好农村贫困人口基本医疗保障工作的通知》，对我市健康扶贫政策进行了调整；三是各县（市、区）在县域内和市区的3家三甲医院均实现了“一站式、一票制”结算；四是全面落实新“985”待遇标准，医疗保险政策范围内报销比例达94.53%，门诊慢性病报销比例达80%。五是抓好扶贫领域巡视巡察反馈问题整改。先后解决了乡村医生招不进、留不住和部分建档立卡贫困人口医保补贴未落实等问题，补差支付一般诊疗费2399.48万元，提升了乡村医生收入。完成3.9万余名贫困人口补贴整改，到位资金66万元。</w:t>
      </w:r>
    </w:p>
    <w:p>
      <w:pPr>
        <w:ind w:left="0" w:right="0" w:firstLine="560"/>
        <w:spacing w:before="450" w:after="450" w:line="312" w:lineRule="auto"/>
      </w:pPr>
      <w:r>
        <w:rPr>
          <w:rFonts w:ascii="宋体" w:hAnsi="宋体" w:eastAsia="宋体" w:cs="宋体"/>
          <w:color w:val="000"/>
          <w:sz w:val="28"/>
          <w:szCs w:val="28"/>
        </w:rPr>
        <w:t xml:space="preserve">（四）落实“六稳六保”，助力企业复工复产。</w:t>
      </w:r>
    </w:p>
    <w:p>
      <w:pPr>
        <w:ind w:left="0" w:right="0" w:firstLine="560"/>
        <w:spacing w:before="450" w:after="450" w:line="312" w:lineRule="auto"/>
      </w:pPr>
      <w:r>
        <w:rPr>
          <w:rFonts w:ascii="宋体" w:hAnsi="宋体" w:eastAsia="宋体" w:cs="宋体"/>
          <w:color w:val="000"/>
          <w:sz w:val="28"/>
          <w:szCs w:val="28"/>
        </w:rPr>
        <w:t xml:space="preserve">一是实行阶段性企业医保费减征，2月至6月共减征参保企业医保费2.53亿元，减轻缴费负担。二是实施困难企业缓缴政策，可缓缴6个月。三是对流动资金困难的344家中小制造企业，实行按季征收，缓解资金流动紧张问题。四是落实“千名干部进千企”，帮助湖北朗东机电公司顺利享受社保、房产税等税费减免6万多元，协助企业贷款100万余元，协调法院解决企业欠账难题。协助超卓航空公司解决司法判决执行难问题，协调法院及时追缴企业欠账，结清企业官司，为企业上市保驾护航</w:t>
      </w:r>
    </w:p>
    <w:p>
      <w:pPr>
        <w:ind w:left="0" w:right="0" w:firstLine="560"/>
        <w:spacing w:before="450" w:after="450" w:line="312" w:lineRule="auto"/>
      </w:pPr>
      <w:r>
        <w:rPr>
          <w:rFonts w:ascii="宋体" w:hAnsi="宋体" w:eastAsia="宋体" w:cs="宋体"/>
          <w:color w:val="000"/>
          <w:sz w:val="28"/>
          <w:szCs w:val="28"/>
        </w:rPr>
        <w:t xml:space="preserve">（五）优化营商环境，推进医保“放管服”改革。</w:t>
      </w:r>
    </w:p>
    <w:p>
      <w:pPr>
        <w:ind w:left="0" w:right="0" w:firstLine="560"/>
        <w:spacing w:before="450" w:after="450" w:line="312" w:lineRule="auto"/>
      </w:pPr>
      <w:r>
        <w:rPr>
          <w:rFonts w:ascii="宋体" w:hAnsi="宋体" w:eastAsia="宋体" w:cs="宋体"/>
          <w:color w:val="000"/>
          <w:sz w:val="28"/>
          <w:szCs w:val="28"/>
        </w:rPr>
        <w:t xml:space="preserve">一是简化两定机构申报程序。降低申报门槛，将申报资料由9项简化为4项，实行了即时申报即时受理，办结时间缩短为5个工作日，医药机构申报定点更加方便，截止20_年10月底，新签订协议医药机构共264家，其中医院2家，门诊162家，药店100家。续签协议的共有496家，其中门诊94家，药店402家。我市成为全省申报医保定点机构材料最少、流程最优、时限最短的地区。二是简化医保异地就医备案手续，开通了业务大厅窗口、支付宝、微信、湖北政务服务网、人社app五种渠道办理，实现了即时办结。取消了异地居住证明等多个手续，方便群众就医备案。三是扩大慢性病门诊定点药店范围。20_年市区共新增慢性病门诊定点药店18家，由原来的\'11家，增至29家，极大的方便了参保群众就近购药报销。四是推进医保服务只进一扇门改革。各县（市、区）医保服务陆续进驻行政服务中心，市直医保业务大厅于10月底整体进驻市民中心，实现了医保服务“一门办、一网办、一城办、一次办”。</w:t>
      </w:r>
    </w:p>
    <w:p>
      <w:pPr>
        <w:ind w:left="0" w:right="0" w:firstLine="560"/>
        <w:spacing w:before="450" w:after="450" w:line="312" w:lineRule="auto"/>
      </w:pPr>
      <w:r>
        <w:rPr>
          <w:rFonts w:ascii="宋体" w:hAnsi="宋体" w:eastAsia="宋体" w:cs="宋体"/>
          <w:color w:val="000"/>
          <w:sz w:val="28"/>
          <w:szCs w:val="28"/>
        </w:rPr>
        <w:t xml:space="preserve">（六）推进医疗保障重点改革工作。</w:t>
      </w:r>
    </w:p>
    <w:p>
      <w:pPr>
        <w:ind w:left="0" w:right="0" w:firstLine="560"/>
        <w:spacing w:before="450" w:after="450" w:line="312" w:lineRule="auto"/>
      </w:pPr>
      <w:r>
        <w:rPr>
          <w:rFonts w:ascii="宋体" w:hAnsi="宋体" w:eastAsia="宋体" w:cs="宋体"/>
          <w:color w:val="000"/>
          <w:sz w:val="28"/>
          <w:szCs w:val="28"/>
        </w:rPr>
        <w:t xml:space="preserve">一是做实城乡居民医疗保险市级统筹，建立起第三方审计制度，实现城乡居民医保基金统一调配，增强抗风险能力。二是落实深化医药价格改革，取消了我市公立医疗机构医用耗材加成，执行新调整医疗服务价格。三是深化药品及耗材集中采购制度改革。实行采购量分解办法，通过带量采购、降低价格，让群众享受实惠。四是推进异地就医联网结算。今年新增异地联网结算定点医疗机构37家，享受异地联网结算的9264人次，医疗总费用23904万元，统筹基金支付12602万元，群众享受异地就医更加便利。五是引入第三方监管，推进医保监管方式创新试点工作，顺利通过国家试点项目中期评估。</w:t>
      </w:r>
    </w:p>
    <w:p>
      <w:pPr>
        <w:ind w:left="0" w:right="0" w:firstLine="560"/>
        <w:spacing w:before="450" w:after="450" w:line="312" w:lineRule="auto"/>
      </w:pPr>
      <w:r>
        <w:rPr>
          <w:rFonts w:ascii="宋体" w:hAnsi="宋体" w:eastAsia="宋体" w:cs="宋体"/>
          <w:color w:val="000"/>
          <w:sz w:val="28"/>
          <w:szCs w:val="28"/>
        </w:rPr>
        <w:t xml:space="preserve">（七）开展打击欺诈骗保、医疗机构规范使用医保基金专项行动。</w:t>
      </w:r>
    </w:p>
    <w:p>
      <w:pPr>
        <w:ind w:left="0" w:right="0" w:firstLine="560"/>
        <w:spacing w:before="450" w:after="450" w:line="312" w:lineRule="auto"/>
      </w:pPr>
      <w:r>
        <w:rPr>
          <w:rFonts w:ascii="宋体" w:hAnsi="宋体" w:eastAsia="宋体" w:cs="宋体"/>
          <w:color w:val="000"/>
          <w:sz w:val="28"/>
          <w:szCs w:val="28"/>
        </w:rPr>
        <w:t xml:space="preserve">成立医保定点医疗机构规范使用医保基金行为专项治理工作领导小组，印发了《襄阳市医疗保障局开展医保定点医疗机构规范使用医保基金行为专项治理工作方案》。在6月份开展了为期一个月的“打击欺诈骗保、维护基金安全”为主题的集中宣传月活动。印发襄阳市基本医疗保险医保便民服务手册政策问答2万本，打击欺诈骗保基金行为你问我答、新健康扶贫“985”政策宣传折页4万份，张贴宣传海报1万张。并开展了多种形式、多种渠道的宣传活动。打击欺诈骗保工作重点抓好了三个方面：一是强化日常监管。1至10月，现场检查医疗机构3024家，处理违规违法医疗机构310家，暂停医疗机构医保服务25家，解除医保服务2家，追回医保基金2572万元，其中行政处罚580万元，处理参保人员违法违规10例，追回医保基金17万元。二是开展20_年医疗机构规范使用医保基金、骨科高值耗材、精神科收费专项检查。从全市抽调骨干力量、请第三方专业机构共计121人组成12个检查组，对全市医疗机构开展了为期25天的全覆盖检查，共计检查212家医疗机构，其中三级医疗机构10家（含专科三级）、二级医疗机构47家、一级医疗机构155家发现涉嫌违规金额约2500万元，对检查发现的问题我局正在依法依规严肃处理。三是认真查办举报投诉案件。1-10月共办理11件投诉举报案件，其中国家局和省局转办3件，打击欺诈骗保投诉举报电话3件，来信举报1件，12345市长热线投诉举报1件，信访办1件，互联网+监管平台1件，市巡察办转办1件。逐一调查核实，并依法依规做出合理性答复，确保“件件有落实、事事有回应、闭环处理到位”。</w:t>
      </w:r>
    </w:p>
    <w:p>
      <w:pPr>
        <w:ind w:left="0" w:right="0" w:firstLine="560"/>
        <w:spacing w:before="450" w:after="450" w:line="312" w:lineRule="auto"/>
      </w:pPr>
      <w:r>
        <w:rPr>
          <w:rFonts w:ascii="宋体" w:hAnsi="宋体" w:eastAsia="宋体" w:cs="宋体"/>
          <w:color w:val="000"/>
          <w:sz w:val="28"/>
          <w:szCs w:val="28"/>
        </w:rPr>
        <w:t xml:space="preserve">（八）防范化解重大风险，维护经济社会稳定发展。</w:t>
      </w:r>
    </w:p>
    <w:p>
      <w:pPr>
        <w:ind w:left="0" w:right="0" w:firstLine="560"/>
        <w:spacing w:before="450" w:after="450" w:line="312" w:lineRule="auto"/>
      </w:pPr>
      <w:r>
        <w:rPr>
          <w:rFonts w:ascii="宋体" w:hAnsi="宋体" w:eastAsia="宋体" w:cs="宋体"/>
          <w:color w:val="000"/>
          <w:sz w:val="28"/>
          <w:szCs w:val="28"/>
        </w:rPr>
        <w:t xml:space="preserve">一是开展意识领域风险排查。围绕党员干部思想状态、服务效能建设、参保群众诉求等每周开展1次排查，预估意识形态风险，提前做好应对，确保了意识形态领域安全。二是及时处理来信来访。开通局门户网站、微信公众号，公布信访举报电话，及时受理“12345”、阳光信访以及群众来信来访，68项信访事项，回复率达到100%；妥善解决了国企改革遗留的3起老工伤患者医保待遇问题。三是推进医保诚信体系建设。完善了医保举报奖励制度和“黑名单”制度，建立“双随机一公开”工作机制，定期与相关部门对接发布诚信信息。四是发挥医疗救助的社会职能。对部分享受医疗救助人员参加城乡居民医保个人缴费给予全额资助，资助资金从医疗救助资金中列支；在各定点医院对贫困患者医疗救助费用实行“一站式”结算。</w:t>
      </w:r>
    </w:p>
    <w:p>
      <w:pPr>
        <w:ind w:left="0" w:right="0" w:firstLine="560"/>
        <w:spacing w:before="450" w:after="450" w:line="312" w:lineRule="auto"/>
      </w:pPr>
      <w:r>
        <w:rPr>
          <w:rFonts w:ascii="宋体" w:hAnsi="宋体" w:eastAsia="宋体" w:cs="宋体"/>
          <w:color w:val="000"/>
          <w:sz w:val="28"/>
          <w:szCs w:val="28"/>
        </w:rPr>
        <w:t xml:space="preserve">（九）进一步完善医保付费方式。</w:t>
      </w:r>
    </w:p>
    <w:p>
      <w:pPr>
        <w:ind w:left="0" w:right="0" w:firstLine="560"/>
        <w:spacing w:before="450" w:after="450" w:line="312" w:lineRule="auto"/>
      </w:pPr>
      <w:r>
        <w:rPr>
          <w:rFonts w:ascii="宋体" w:hAnsi="宋体" w:eastAsia="宋体" w:cs="宋体"/>
          <w:color w:val="000"/>
          <w:sz w:val="28"/>
          <w:szCs w:val="28"/>
        </w:rPr>
        <w:t xml:space="preserve">一是严格执行年终清算。20_年1月，按照总额预付管理办法，对20_年度实施总额预付管理的定点医疗机构进行了全面考核、清算，对于各定点医疗机构结余费用，符合规定的按比例留用，对合理超支费用根据情况按规定比例分担。二是完善总额预付相关政策。20_年3月，结合我市医保总额预付管理情况，对《襄阳市基本医疗保险住院费总额预付结算管理暂行办法》（襄人社发〔20_〕137号）进行了调整、完善，出台了《襄阳市基本医疗保险总额预付结算办法》（襄医保发〔20_〕11号），并于20_年起开始执行。三是落实20_年度基金预付费政策。20_年4月，按照总额预付结算办法制定了20_年度总额预付方案，将全年基金预算收入全部纳入付费总额管理范围，并按各医疗机构上年度结算情况测算20_年度总额。同时要求并督促各县（市）、区医保经办机构根据文件要求，将基金按时足额预拨付给医疗机构。全市各级医保经办机构均已制定了20_年度医保总额预付方案，并按规定执行拨付工作。</w:t>
      </w:r>
    </w:p>
    <w:p>
      <w:pPr>
        <w:ind w:left="0" w:right="0" w:firstLine="560"/>
        <w:spacing w:before="450" w:after="450" w:line="312" w:lineRule="auto"/>
      </w:pPr>
      <w:r>
        <w:rPr>
          <w:rFonts w:ascii="宋体" w:hAnsi="宋体" w:eastAsia="宋体" w:cs="宋体"/>
          <w:color w:val="000"/>
          <w:sz w:val="28"/>
          <w:szCs w:val="28"/>
        </w:rPr>
        <w:t xml:space="preserve">（十）健全完善医保支付机制。</w:t>
      </w:r>
    </w:p>
    <w:p>
      <w:pPr>
        <w:ind w:left="0" w:right="0" w:firstLine="560"/>
        <w:spacing w:before="450" w:after="450" w:line="312" w:lineRule="auto"/>
      </w:pPr>
      <w:r>
        <w:rPr>
          <w:rFonts w:ascii="宋体" w:hAnsi="宋体" w:eastAsia="宋体" w:cs="宋体"/>
          <w:color w:val="000"/>
          <w:sz w:val="28"/>
          <w:szCs w:val="28"/>
        </w:rPr>
        <w:t xml:space="preserve">一是进一步扩大病种结算范围，提高支付标准。20_年5月，根据医保基金收支、医疗项目价格调整、医疗费用变化等情况，依据《市医疗保障局关于调整部分基本医疗待遇支付与费用结算标准的通知》要求，进一步扩大了按病种付费范围，同时，对我市部分医疗待遇支付标准进行了调整。政策调整后医保按病种结算病种由291种增加至295种，该文件于20_年7月1日起执行。二是调整定点医疗机构医保住院人次定额标准。20_年5月，根据近年来基金运行及结余情况，结合定点医疗机构近三年医疗费用变化情况，经研究测算，对我市部分定点医疗机构职工医保住院人次定额标准进行了调整。</w:t>
      </w:r>
    </w:p>
    <w:p>
      <w:pPr>
        <w:ind w:left="0" w:right="0" w:firstLine="560"/>
        <w:spacing w:before="450" w:after="450" w:line="312" w:lineRule="auto"/>
      </w:pPr>
      <w:r>
        <w:rPr>
          <w:rFonts w:ascii="宋体" w:hAnsi="宋体" w:eastAsia="宋体" w:cs="宋体"/>
          <w:color w:val="000"/>
          <w:sz w:val="28"/>
          <w:szCs w:val="28"/>
        </w:rPr>
        <w:t xml:space="preserve">（十一）落实“两病”门诊用药保障机制。</w:t>
      </w:r>
    </w:p>
    <w:p>
      <w:pPr>
        <w:ind w:left="0" w:right="0" w:firstLine="560"/>
        <w:spacing w:before="450" w:after="450" w:line="312" w:lineRule="auto"/>
      </w:pPr>
      <w:r>
        <w:rPr>
          <w:rFonts w:ascii="宋体" w:hAnsi="宋体" w:eastAsia="宋体" w:cs="宋体"/>
          <w:color w:val="000"/>
          <w:sz w:val="28"/>
          <w:szCs w:val="28"/>
        </w:rPr>
        <w:t xml:space="preserve">修订完善了城乡居民高血压糖尿病门诊用药保障政策，对参保居民“两病”用药不设起付线，一个结算年度内参保居民在二级以下定点医疗机构发生的门诊药品费用，政策范围内费用按50%报销，医保基金年度最高支付限额为1000元（含普通门诊统筹限额800元），月支付限额不超过50元。截止今年10月30日，全市共计12538人次享受“两病”门诊用药保障待遇，医保基金共计支出24.83万元。</w:t>
      </w:r>
    </w:p>
    <w:p>
      <w:pPr>
        <w:ind w:left="0" w:right="0" w:firstLine="560"/>
        <w:spacing w:before="450" w:after="450" w:line="312" w:lineRule="auto"/>
      </w:pPr>
      <w:r>
        <w:rPr>
          <w:rFonts w:ascii="宋体" w:hAnsi="宋体" w:eastAsia="宋体" w:cs="宋体"/>
          <w:color w:val="000"/>
          <w:sz w:val="28"/>
          <w:szCs w:val="28"/>
        </w:rPr>
        <w:t xml:space="preserve">（十二）落实新药品目录及医保支付标准。</w:t>
      </w:r>
    </w:p>
    <w:p>
      <w:pPr>
        <w:ind w:left="0" w:right="0" w:firstLine="560"/>
        <w:spacing w:before="450" w:after="450" w:line="312" w:lineRule="auto"/>
      </w:pPr>
      <w:r>
        <w:rPr>
          <w:rFonts w:ascii="宋体" w:hAnsi="宋体" w:eastAsia="宋体" w:cs="宋体"/>
          <w:color w:val="000"/>
          <w:sz w:val="28"/>
          <w:szCs w:val="28"/>
        </w:rPr>
        <w:t xml:space="preserve">一是落实新药品目录。20_年1月，根据《省医疗保障局 省人力资源和社会保障厅关于做好实施工作的通知》（鄂医保发〔20_〕77号）文件要求，及时更新我市基本医疗保险药品目录。此后，分别在3月、4月、5月、7月、9月与省级同步更新了《湖北省医保药品目录数据库》中药品信息。二是保障国家谈判药品待遇落地。1月出台《市医疗保障局 市人力资源和社会保障局关于转发实施工作的通知&gt;的通知》（襄医保发〔20_〕3号），对国家114种谈判药品的报销政策予以明确，确定支付标准、拟定报销流程、确定鉴定及开方医师。同时，对医保系统参数进行了调整，保证广大参保患者能够按规定享受相应的医保待遇。据统计，全市20_年1-10月国家127种抗癌药品共计发生医保报销61568人次，药品费用总金额10294.3万元，医保统筹支出总金5825.7万元。</w:t>
      </w:r>
    </w:p>
    <w:p>
      <w:pPr>
        <w:ind w:left="0" w:right="0" w:firstLine="560"/>
        <w:spacing w:before="450" w:after="450" w:line="312" w:lineRule="auto"/>
      </w:pPr>
      <w:r>
        <w:rPr>
          <w:rFonts w:ascii="宋体" w:hAnsi="宋体" w:eastAsia="宋体" w:cs="宋体"/>
          <w:color w:val="000"/>
          <w:sz w:val="28"/>
          <w:szCs w:val="28"/>
        </w:rPr>
        <w:t xml:space="preserve">（十三）优化医保经办服务。</w:t>
      </w:r>
    </w:p>
    <w:p>
      <w:pPr>
        <w:ind w:left="0" w:right="0" w:firstLine="560"/>
        <w:spacing w:before="450" w:after="450" w:line="312" w:lineRule="auto"/>
      </w:pPr>
      <w:r>
        <w:rPr>
          <w:rFonts w:ascii="宋体" w:hAnsi="宋体" w:eastAsia="宋体" w:cs="宋体"/>
          <w:color w:val="000"/>
          <w:sz w:val="28"/>
          <w:szCs w:val="28"/>
        </w:rPr>
        <w:t xml:space="preserve">一是认真落实国家和省有关医疗保障信息化建设及公共服务治理要求，深化医保app、异地就医等平台建设，做好定点医药机构信息维护、医保按病种结算、慢性病门诊等业务编码标准维护等工作。20_年参与国家医疗保障局医疗保障信息业务编码标准数据库动态维护工作，其中维护并赋码定点零售药店1291家，定点医疗机构1582家，医保药师1117人，医保医师9408人，医保护士11461人，维护率和赋码率均达到100%，位居全省第一。二是坚持问题导向，认真疏理11项政务服务清单事项，致力打造流程最优、时限最短、资料最少、服务最便捷的医保公共服务，并将所有事项按要求进驻市民服务中心，其中“异地就医备案”、“定点医药机构申请”、“慢性病门诊待遇申请”、“定点医药机构费用结算”四项业务实现了全省办理时限最短、资料最少、流程最优。</w:t>
      </w:r>
    </w:p>
    <w:p>
      <w:pPr>
        <w:ind w:left="0" w:right="0" w:firstLine="560"/>
        <w:spacing w:before="450" w:after="450" w:line="312" w:lineRule="auto"/>
      </w:pPr>
      <w:r>
        <w:rPr>
          <w:rFonts w:ascii="宋体" w:hAnsi="宋体" w:eastAsia="宋体" w:cs="宋体"/>
          <w:color w:val="000"/>
          <w:sz w:val="28"/>
          <w:szCs w:val="28"/>
        </w:rPr>
        <w:t xml:space="preserve">（十四）加快推进医保信息化建设。</w:t>
      </w:r>
    </w:p>
    <w:p>
      <w:pPr>
        <w:ind w:left="0" w:right="0" w:firstLine="560"/>
        <w:spacing w:before="450" w:after="450" w:line="312" w:lineRule="auto"/>
      </w:pPr>
      <w:r>
        <w:rPr>
          <w:rFonts w:ascii="宋体" w:hAnsi="宋体" w:eastAsia="宋体" w:cs="宋体"/>
          <w:color w:val="000"/>
          <w:sz w:val="28"/>
          <w:szCs w:val="28"/>
        </w:rPr>
        <w:t xml:space="preserve">一是启动医保信息系统分拆及数据移交工作。与人社局协商，确定了系统分拆和移交的思路，起草了工作方案，相关工作目前正在推进中。二是加强系统经办服务能力。完成了与省互联网医保平台慢性病线上复诊及购药系统的对接建设，完成了全市城乡居民医保信息系统基本医疗、大病医疗、医疗救助“三位一体”“一站式”结算的系统改造，实现了与省级平台的协同联动。三是进一步提高医保移动端信息服务水平。9月上线了襄阳职工医保电子凭证，提供职工医保个人账户脱卡支付、余额查询、上账明细查询、交易明细查询等功能，截止11月17日绑卡激活33900余人，脱卡交易28900多笔，交易金额280万元。四是继续做好相关数据上报工作。配合市人社局做好每月的180项联网数据上报工作，定期做好每月的医保个人账户刷卡财源数据上报工作，完成职保个税20_年前三季度共享数据、职保参保基础数据、慢性病登记备案数据的提取上报工作。五是做好国家医疗保障信息编码维护的技术保障工作。组织协调完成了全市经办机构、两定机构、医师护士药师等动态编码维护工作，并做好相应的操作指导和技术支持工作。六是开展内部计算机网络的安全管理工作。完成了中心内部网络排查和标注，对发现的安全隐患进行了督办和整改；开展办公电脑的ip、mc地址登记备案，为网络安全管理奠定基础。</w:t>
      </w:r>
    </w:p>
    <w:p>
      <w:pPr>
        <w:ind w:left="0" w:right="0" w:firstLine="560"/>
        <w:spacing w:before="450" w:after="450" w:line="312" w:lineRule="auto"/>
      </w:pPr>
      <w:r>
        <w:rPr>
          <w:rFonts w:ascii="宋体" w:hAnsi="宋体" w:eastAsia="宋体" w:cs="宋体"/>
          <w:color w:val="000"/>
          <w:sz w:val="28"/>
          <w:szCs w:val="28"/>
        </w:rPr>
        <w:t xml:space="preserve">20xx年市医疗保障局将在市委、市政府的坚强领导下，紧紧围绕党和政府的关切、人民群众的期盼，坚持以人民为中心的发展理念，系统推进医疗保障制度改革。</w:t>
      </w:r>
    </w:p>
    <w:p>
      <w:pPr>
        <w:ind w:left="0" w:right="0" w:firstLine="560"/>
        <w:spacing w:before="450" w:after="450" w:line="312" w:lineRule="auto"/>
      </w:pPr>
      <w:r>
        <w:rPr>
          <w:rFonts w:ascii="宋体" w:hAnsi="宋体" w:eastAsia="宋体" w:cs="宋体"/>
          <w:color w:val="000"/>
          <w:sz w:val="28"/>
          <w:szCs w:val="28"/>
        </w:rPr>
        <w:t xml:space="preserve">（一）持续扩大医疗、生育保险覆盖面。</w:t>
      </w:r>
    </w:p>
    <w:p>
      <w:pPr>
        <w:ind w:left="0" w:right="0" w:firstLine="560"/>
        <w:spacing w:before="450" w:after="450" w:line="312" w:lineRule="auto"/>
      </w:pPr>
      <w:r>
        <w:rPr>
          <w:rFonts w:ascii="宋体" w:hAnsi="宋体" w:eastAsia="宋体" w:cs="宋体"/>
          <w:color w:val="000"/>
          <w:sz w:val="28"/>
          <w:szCs w:val="28"/>
        </w:rPr>
        <w:t xml:space="preserve">力争城乡基本医疗保险参保人数达到520万人，生育保险参保人数达到48万人。</w:t>
      </w:r>
    </w:p>
    <w:p>
      <w:pPr>
        <w:ind w:left="0" w:right="0" w:firstLine="560"/>
        <w:spacing w:before="450" w:after="450" w:line="312" w:lineRule="auto"/>
      </w:pPr>
      <w:r>
        <w:rPr>
          <w:rFonts w:ascii="宋体" w:hAnsi="宋体" w:eastAsia="宋体" w:cs="宋体"/>
          <w:color w:val="000"/>
          <w:sz w:val="28"/>
          <w:szCs w:val="28"/>
        </w:rPr>
        <w:t xml:space="preserve">（二）建设多层次医疗保障体系。</w:t>
      </w:r>
    </w:p>
    <w:p>
      <w:pPr>
        <w:ind w:left="0" w:right="0" w:firstLine="560"/>
        <w:spacing w:before="450" w:after="450" w:line="312" w:lineRule="auto"/>
      </w:pPr>
      <w:r>
        <w:rPr>
          <w:rFonts w:ascii="宋体" w:hAnsi="宋体" w:eastAsia="宋体" w:cs="宋体"/>
          <w:color w:val="000"/>
          <w:sz w:val="28"/>
          <w:szCs w:val="28"/>
        </w:rPr>
        <w:t xml:space="preserve">编制出台襄阳医保“十四五”规划，落实中央《关于深化医疗保障制度的意见》，建立以基本医疗保险为主体，医疗救助为托底，补充医疗保险、商业健康保险、慈善捐赠、医疗互助共同发展的多层次医疗保障制度体系，着力解决医疗保障发展不平衡不充分问题。</w:t>
      </w:r>
    </w:p>
    <w:p>
      <w:pPr>
        <w:ind w:left="0" w:right="0" w:firstLine="560"/>
        <w:spacing w:before="450" w:after="450" w:line="312" w:lineRule="auto"/>
      </w:pPr>
      <w:r>
        <w:rPr>
          <w:rFonts w:ascii="宋体" w:hAnsi="宋体" w:eastAsia="宋体" w:cs="宋体"/>
          <w:color w:val="000"/>
          <w:sz w:val="28"/>
          <w:szCs w:val="28"/>
        </w:rPr>
        <w:t xml:space="preserve">（三）抓好医疗保险市级统筹工作。</w:t>
      </w:r>
    </w:p>
    <w:p>
      <w:pPr>
        <w:ind w:left="0" w:right="0" w:firstLine="560"/>
        <w:spacing w:before="450" w:after="450" w:line="312" w:lineRule="auto"/>
      </w:pPr>
      <w:r>
        <w:rPr>
          <w:rFonts w:ascii="宋体" w:hAnsi="宋体" w:eastAsia="宋体" w:cs="宋体"/>
          <w:color w:val="000"/>
          <w:sz w:val="28"/>
          <w:szCs w:val="28"/>
        </w:rPr>
        <w:t xml:space="preserve">做实做细全市城乡居民基本医疗保险市级统筹工作，出台相应的业务经办规程和考核管理办法等，抓好参保缴费和待遇落实工作；积极推进城镇职工基本医疗保险市级统筹，改革职工基本医疗保险个人账户计入办法，同步建立门诊共济保障机制。</w:t>
      </w:r>
    </w:p>
    <w:p>
      <w:pPr>
        <w:ind w:left="0" w:right="0" w:firstLine="560"/>
        <w:spacing w:before="450" w:after="450" w:line="312" w:lineRule="auto"/>
      </w:pPr>
      <w:r>
        <w:rPr>
          <w:rFonts w:ascii="宋体" w:hAnsi="宋体" w:eastAsia="宋体" w:cs="宋体"/>
          <w:color w:val="000"/>
          <w:sz w:val="28"/>
          <w:szCs w:val="28"/>
        </w:rPr>
        <w:t xml:space="preserve">（四）健全统一规范的医疗救助制度。</w:t>
      </w:r>
    </w:p>
    <w:p>
      <w:pPr>
        <w:ind w:left="0" w:right="0" w:firstLine="560"/>
        <w:spacing w:before="450" w:after="450" w:line="312" w:lineRule="auto"/>
      </w:pPr>
      <w:r>
        <w:rPr>
          <w:rFonts w:ascii="宋体" w:hAnsi="宋体" w:eastAsia="宋体" w:cs="宋体"/>
          <w:color w:val="000"/>
          <w:sz w:val="28"/>
          <w:szCs w:val="28"/>
        </w:rPr>
        <w:t xml:space="preserve">明确救助对象人员类型，建立及时精准识别机制，科学确定救助范围。全面落实重点救助对象资助参保缴费政策，健全重点救助对象医疗费用救助机制。总结医保扶贫工作成效，建立防范和化解因病致贫返贫长效机制；做好医保扶贫政策接续，持续发挥托底保障作用。加强医疗救助与基本医疗保险、补充医疗保险、慈善救助等制度的衔接。</w:t>
      </w:r>
    </w:p>
    <w:p>
      <w:pPr>
        <w:ind w:left="0" w:right="0" w:firstLine="560"/>
        <w:spacing w:before="450" w:after="450" w:line="312" w:lineRule="auto"/>
      </w:pPr>
      <w:r>
        <w:rPr>
          <w:rFonts w:ascii="宋体" w:hAnsi="宋体" w:eastAsia="宋体" w:cs="宋体"/>
          <w:color w:val="000"/>
          <w:sz w:val="28"/>
          <w:szCs w:val="28"/>
        </w:rPr>
        <w:t xml:space="preserve">（五）完善重大疫情医疗救治费用保障机制。</w:t>
      </w:r>
    </w:p>
    <w:p>
      <w:pPr>
        <w:ind w:left="0" w:right="0" w:firstLine="560"/>
        <w:spacing w:before="450" w:after="450" w:line="312" w:lineRule="auto"/>
      </w:pPr>
      <w:r>
        <w:rPr>
          <w:rFonts w:ascii="宋体" w:hAnsi="宋体" w:eastAsia="宋体" w:cs="宋体"/>
          <w:color w:val="000"/>
          <w:sz w:val="28"/>
          <w:szCs w:val="28"/>
        </w:rPr>
        <w:t xml:space="preserve">总结疫情期间行之有效的政策措施，系统制定医疗保障应急工作预案，健全重大疫情应急响应机制，完善医疗救治费用医保支付政策，在突发疫情等紧急情况时先救治、后付费，确保患者不因费用问题影响就医，确保收治医疗机构不因支付政策影响救治。统筹医疗保障基金和公共卫生服务资金使用，在合理划分责任边界基础上有机融合制度功能，实现公共卫生服务和医疗服务有效衔接。</w:t>
      </w:r>
    </w:p>
    <w:p>
      <w:pPr>
        <w:ind w:left="0" w:right="0" w:firstLine="560"/>
        <w:spacing w:before="450" w:after="450" w:line="312" w:lineRule="auto"/>
      </w:pPr>
      <w:r>
        <w:rPr>
          <w:rFonts w:ascii="宋体" w:hAnsi="宋体" w:eastAsia="宋体" w:cs="宋体"/>
          <w:color w:val="000"/>
          <w:sz w:val="28"/>
          <w:szCs w:val="28"/>
        </w:rPr>
        <w:t xml:space="preserve">（六）深化药品、医用耗材集中带量采购改革。</w:t>
      </w:r>
    </w:p>
    <w:p>
      <w:pPr>
        <w:ind w:left="0" w:right="0" w:firstLine="560"/>
        <w:spacing w:before="450" w:after="450" w:line="312" w:lineRule="auto"/>
      </w:pPr>
      <w:r>
        <w:rPr>
          <w:rFonts w:ascii="宋体" w:hAnsi="宋体" w:eastAsia="宋体" w:cs="宋体"/>
          <w:color w:val="000"/>
          <w:sz w:val="28"/>
          <w:szCs w:val="28"/>
        </w:rPr>
        <w:t xml:space="preserve">公立医疗机构在省级招采平台集中采购，原则上不得线下采购，鼓励社会医药机构自愿参与联盟集中带量采购。降低药品、医用耗材价格，减轻群众就医负担。</w:t>
      </w:r>
    </w:p>
    <w:p>
      <w:pPr>
        <w:ind w:left="0" w:right="0" w:firstLine="560"/>
        <w:spacing w:before="450" w:after="450" w:line="312" w:lineRule="auto"/>
      </w:pPr>
      <w:r>
        <w:rPr>
          <w:rFonts w:ascii="宋体" w:hAnsi="宋体" w:eastAsia="宋体" w:cs="宋体"/>
          <w:color w:val="000"/>
          <w:sz w:val="28"/>
          <w:szCs w:val="28"/>
        </w:rPr>
        <w:t xml:space="preserve">（七）持续推进医保支付方式改革。</w:t>
      </w:r>
    </w:p>
    <w:p>
      <w:pPr>
        <w:ind w:left="0" w:right="0" w:firstLine="560"/>
        <w:spacing w:before="450" w:after="450" w:line="312" w:lineRule="auto"/>
      </w:pPr>
      <w:r>
        <w:rPr>
          <w:rFonts w:ascii="宋体" w:hAnsi="宋体" w:eastAsia="宋体" w:cs="宋体"/>
          <w:color w:val="000"/>
          <w:sz w:val="28"/>
          <w:szCs w:val="28"/>
        </w:rPr>
        <w:t xml:space="preserve">与卫健部门沟通，做好按疾病诊断相关分组付费、按病种分值付费的准备工作。</w:t>
      </w:r>
    </w:p>
    <w:p>
      <w:pPr>
        <w:ind w:left="0" w:right="0" w:firstLine="560"/>
        <w:spacing w:before="450" w:after="450" w:line="312" w:lineRule="auto"/>
      </w:pPr>
      <w:r>
        <w:rPr>
          <w:rFonts w:ascii="宋体" w:hAnsi="宋体" w:eastAsia="宋体" w:cs="宋体"/>
          <w:color w:val="000"/>
          <w:sz w:val="28"/>
          <w:szCs w:val="28"/>
        </w:rPr>
        <w:t xml:space="preserve">（八）抓好医保信息化建设。</w:t>
      </w:r>
    </w:p>
    <w:p>
      <w:pPr>
        <w:ind w:left="0" w:right="0" w:firstLine="560"/>
        <w:spacing w:before="450" w:after="450" w:line="312" w:lineRule="auto"/>
      </w:pPr>
      <w:r>
        <w:rPr>
          <w:rFonts w:ascii="宋体" w:hAnsi="宋体" w:eastAsia="宋体" w:cs="宋体"/>
          <w:color w:val="000"/>
          <w:sz w:val="28"/>
          <w:szCs w:val="28"/>
        </w:rPr>
        <w:t xml:space="preserve">按照省局个化建设指导意见要求继续做好医保信息化建设工作。一是继续推进医保信息系拆和数据移交工作，保障系统平稳分离，医保系统稳定运行。二是继续做好长期和阶段性的数据上报工作，完成国家局、省局的数据采集、校验任务。三是在独立的医保信息系统的基础上，启动医保便民服务系统升级项目建设。四是完成国家局、省局统一规划的其他系统建设工作。</w:t>
      </w:r>
    </w:p>
    <w:p>
      <w:pPr>
        <w:ind w:left="0" w:right="0" w:firstLine="560"/>
        <w:spacing w:before="450" w:after="450" w:line="312" w:lineRule="auto"/>
      </w:pPr>
      <w:r>
        <w:rPr>
          <w:rFonts w:ascii="宋体" w:hAnsi="宋体" w:eastAsia="宋体" w:cs="宋体"/>
          <w:color w:val="000"/>
          <w:sz w:val="28"/>
          <w:szCs w:val="28"/>
        </w:rPr>
        <w:t xml:space="preserve">（九）建立医保药品鉴证系统。</w:t>
      </w:r>
    </w:p>
    <w:p>
      <w:pPr>
        <w:ind w:left="0" w:right="0" w:firstLine="560"/>
        <w:spacing w:before="450" w:after="450" w:line="312" w:lineRule="auto"/>
      </w:pPr>
      <w:r>
        <w:rPr>
          <w:rFonts w:ascii="宋体" w:hAnsi="宋体" w:eastAsia="宋体" w:cs="宋体"/>
          <w:color w:val="000"/>
          <w:sz w:val="28"/>
          <w:szCs w:val="28"/>
        </w:rPr>
        <w:t xml:space="preserve">通过建立医保药品鉴证系统，实现对药品销售数据进行追溯、比对，实现对虚假售药、药品串换销售、一药多卖等违规行为的监管。</w:t>
      </w:r>
    </w:p>
    <w:p>
      <w:pPr>
        <w:ind w:left="0" w:right="0" w:firstLine="560"/>
        <w:spacing w:before="450" w:after="450" w:line="312" w:lineRule="auto"/>
      </w:pPr>
      <w:r>
        <w:rPr>
          <w:rFonts w:ascii="宋体" w:hAnsi="宋体" w:eastAsia="宋体" w:cs="宋体"/>
          <w:color w:val="000"/>
          <w:sz w:val="28"/>
          <w:szCs w:val="28"/>
        </w:rPr>
        <w:t xml:space="preserve">（十）完成医保监管方式创新试点工作。</w:t>
      </w:r>
    </w:p>
    <w:p>
      <w:pPr>
        <w:ind w:left="0" w:right="0" w:firstLine="560"/>
        <w:spacing w:before="450" w:after="450" w:line="312" w:lineRule="auto"/>
      </w:pPr>
      <w:r>
        <w:rPr>
          <w:rFonts w:ascii="宋体" w:hAnsi="宋体" w:eastAsia="宋体" w:cs="宋体"/>
          <w:color w:val="000"/>
          <w:sz w:val="28"/>
          <w:szCs w:val="28"/>
        </w:rPr>
        <w:t xml:space="preserve">通过招标采购服务，引入第三方监管、审计等手段，增强医疗监管能力。通过专项检查、飞行检查、集中抽查等方式，严厉打击欺诈骗保行为，并将医保违规案例纳入社会信用评价体系，形成可复制、可借鉴的襄阳经验。</w:t>
      </w:r>
    </w:p>
    <w:p>
      <w:pPr>
        <w:ind w:left="0" w:right="0" w:firstLine="560"/>
        <w:spacing w:before="450" w:after="450" w:line="312" w:lineRule="auto"/>
      </w:pPr>
      <w:r>
        <w:rPr>
          <w:rFonts w:ascii="宋体" w:hAnsi="宋体" w:eastAsia="宋体" w:cs="宋体"/>
          <w:color w:val="000"/>
          <w:sz w:val="28"/>
          <w:szCs w:val="28"/>
        </w:rPr>
        <w:t xml:space="preserve">（十一）全面提升医保经办服务质量。</w:t>
      </w:r>
    </w:p>
    <w:p>
      <w:pPr>
        <w:ind w:left="0" w:right="0" w:firstLine="560"/>
        <w:spacing w:before="450" w:after="450" w:line="312" w:lineRule="auto"/>
      </w:pPr>
      <w:r>
        <w:rPr>
          <w:rFonts w:ascii="宋体" w:hAnsi="宋体" w:eastAsia="宋体" w:cs="宋体"/>
          <w:color w:val="000"/>
          <w:sz w:val="28"/>
          <w:szCs w:val="28"/>
        </w:rPr>
        <w:t xml:space="preserve">按照医疗保障经办政务服务事项清单要求，规范经办政务服务事项，建立完善经办服务标准体系，规范每个服务环节，推动形成“管理有标准、岗位有职责、操作有制度、过程有监督、工作有评价、事后有考核”的科学管理体系，将经办服务全过程纳入标准化管理的轨道。</w:t>
      </w:r>
    </w:p>
    <w:p>
      <w:pPr>
        <w:ind w:left="0" w:right="0" w:firstLine="560"/>
        <w:spacing w:before="450" w:after="450" w:line="312" w:lineRule="auto"/>
      </w:pPr>
      <w:r>
        <w:rPr>
          <w:rFonts w:ascii="宋体" w:hAnsi="宋体" w:eastAsia="宋体" w:cs="宋体"/>
          <w:color w:val="000"/>
          <w:sz w:val="28"/>
          <w:szCs w:val="28"/>
        </w:rPr>
        <w:t xml:space="preserve">（十二）扎实推进医保系统行风建设。</w:t>
      </w:r>
    </w:p>
    <w:p>
      <w:pPr>
        <w:ind w:left="0" w:right="0" w:firstLine="560"/>
        <w:spacing w:before="450" w:after="450" w:line="312" w:lineRule="auto"/>
      </w:pPr>
      <w:r>
        <w:rPr>
          <w:rFonts w:ascii="宋体" w:hAnsi="宋体" w:eastAsia="宋体" w:cs="宋体"/>
          <w:color w:val="000"/>
          <w:sz w:val="28"/>
          <w:szCs w:val="28"/>
        </w:rPr>
        <w:t xml:space="preserve">持续深化“不忘初心、牢记使命”主题教育成果，加强医保系统行风建设，推动实现医保服务事项“马上办、网上办、就近办、一次办”。以“好差评”制度为抓手不断强化行风建设，做到工作目标向群众公开，办事流程向群众承诺，工作绩效由群众评价。</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个人医德医风工作总结100字五</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向在外科临床工作，在平凡而琐碎的护理中实现着自己的人生价值。**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w:t>
      </w:r>
    </w:p>
    <w:p>
      <w:pPr>
        <w:ind w:left="0" w:right="0" w:firstLine="560"/>
        <w:spacing w:before="450" w:after="450" w:line="312" w:lineRule="auto"/>
      </w:pPr>
      <w:r>
        <w:rPr>
          <w:rFonts w:ascii="宋体" w:hAnsi="宋体" w:eastAsia="宋体" w:cs="宋体"/>
          <w:color w:val="000"/>
          <w:sz w:val="28"/>
          <w:szCs w:val="28"/>
        </w:rPr>
        <w:t xml:space="preserve">其实，有些工作是别人能看到的，有些工作是别人看不到的。别人对我的工作评价是认真，我就针对认真来说说我的`工作。谁都明白，护士岗是一个萝卜一个坑，每个人都能够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w:t>
      </w:r>
    </w:p>
    <w:p>
      <w:pPr>
        <w:ind w:left="0" w:right="0" w:firstLine="560"/>
        <w:spacing w:before="450" w:after="450" w:line="312" w:lineRule="auto"/>
      </w:pPr>
      <w:r>
        <w:rPr>
          <w:rFonts w:ascii="宋体" w:hAnsi="宋体" w:eastAsia="宋体" w:cs="宋体"/>
          <w:color w:val="000"/>
          <w:sz w:val="28"/>
          <w:szCs w:val="28"/>
        </w:rPr>
        <w:t xml:space="preserve">对于术后的病人，除了常规的饮食、活动方面的讲解外，必要时协助病人下床，指导术后第一次排小便。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向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向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以前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用心捐款献爱心，我也是带头捐助，并为其带给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w:t>
      </w:r>
    </w:p>
    <w:p>
      <w:pPr>
        <w:ind w:left="0" w:right="0" w:firstLine="560"/>
        <w:spacing w:before="450" w:after="450" w:line="312" w:lineRule="auto"/>
      </w:pPr>
      <w:r>
        <w:rPr>
          <w:rFonts w:ascii="宋体" w:hAnsi="宋体" w:eastAsia="宋体" w:cs="宋体"/>
          <w:color w:val="000"/>
          <w:sz w:val="28"/>
          <w:szCs w:val="28"/>
        </w:rPr>
        <w:t xml:space="preserve">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个人医德医风工作总结100字六</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给领导当好参谋；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个人医德医风工作总结100字七</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一年的时间马上就要结束了，暂时工作上也有了暂时的空闲，为了能让自己下年的工作完成的更加顺利，我整体回顾了自己一年的工作，总体而言，我还是比较满意的，我觉得自己越来越像一名专业的护士了，我要对得起自己白衣天使的这个称呼，所以我会在下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由于自己今年xx月份是自己实习结束后，第一次以正式员工的身份加入了一家门诊，所以难免还有很多地方是比较生疏的，第xx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门诊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一年医德工作的简单总结，在接下来的医德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个人医德医风工作总结100字八</w:t>
      </w:r>
    </w:p>
    <w:p>
      <w:pPr>
        <w:ind w:left="0" w:right="0" w:firstLine="560"/>
        <w:spacing w:before="450" w:after="450" w:line="312" w:lineRule="auto"/>
      </w:pPr>
      <w:r>
        <w:rPr>
          <w:rFonts w:ascii="宋体" w:hAnsi="宋体" w:eastAsia="宋体" w:cs="宋体"/>
          <w:color w:val="000"/>
          <w:sz w:val="28"/>
          <w:szCs w:val="28"/>
        </w:rPr>
        <w:t xml:space="preserve">近年来，在市委、市政府的领导和省卫生厅的指导下，全年卫生系统坚持以“三个代表”重要思想为指导。以人民群众满意为标准，以创建文明行业为目标，不断深化医德医风建设。特别是今年以来，把医德医风建设作为党风廉政建设和反腐败的一项重要工作，不断加大了医德医风建设力度，取得了明显效果。</w:t>
      </w:r>
    </w:p>
    <w:p>
      <w:pPr>
        <w:ind w:left="0" w:right="0" w:firstLine="560"/>
        <w:spacing w:before="450" w:after="450" w:line="312" w:lineRule="auto"/>
      </w:pPr>
      <w:r>
        <w:rPr>
          <w:rFonts w:ascii="宋体" w:hAnsi="宋体" w:eastAsia="宋体" w:cs="宋体"/>
          <w:color w:val="000"/>
          <w:sz w:val="28"/>
          <w:szCs w:val="28"/>
        </w:rPr>
        <w:t xml:space="preserve">市卫生局把医德医风建设作为行风建设的一项基础工作，把它列为党风廉政建设责任制的一项重要内容。坚持“管行业必须管行风”、“谁主管谁负责的.原则”，由一名党组成员负责组织协调。各医疗单位建立了行风(医德医风)建设领导小组，形成了由医院党政领导、科室主任和护士长为责任人的医德医风建设两级管理、院领导分工负责的责任制，并纳入目标管理，与业务工作同部署、同检查、同考核、同奖惩。部分医院还把医德医风建设列为医院创建等级的一项重要内容，切实抓好。</w:t>
      </w:r>
    </w:p>
    <w:p>
      <w:pPr>
        <w:ind w:left="0" w:right="0" w:firstLine="560"/>
        <w:spacing w:before="450" w:after="450" w:line="312" w:lineRule="auto"/>
      </w:pPr>
      <w:r>
        <w:rPr>
          <w:rFonts w:ascii="宋体" w:hAnsi="宋体" w:eastAsia="宋体" w:cs="宋体"/>
          <w:color w:val="000"/>
          <w:sz w:val="28"/>
          <w:szCs w:val="28"/>
        </w:rPr>
        <w:t xml:space="preserve">一是为人民健康服务的宗旨教育，更新观念，变被动服务为主动服务，不断提高服务水平;二是大力开展职业道德、职业技能、职业纪律、职业责任为基础的“四职”教育，加大了宣传力度;三是开展以《职业医师法》、《药品管理法》等法律法规为主要内容的法制教育;四是结合党风廉政建设和行业特点，有针对性地开展警示教育。通过常抓不懈的思想教育工作，弘扬了正气，提高了医疗卫生人员的政治思想觉悟，促进了队伍素质的提高。</w:t>
      </w:r>
    </w:p>
    <w:p>
      <w:pPr>
        <w:ind w:left="0" w:right="0" w:firstLine="560"/>
        <w:spacing w:before="450" w:after="450" w:line="312" w:lineRule="auto"/>
      </w:pPr>
      <w:r>
        <w:rPr>
          <w:rFonts w:ascii="宋体" w:hAnsi="宋体" w:eastAsia="宋体" w:cs="宋体"/>
          <w:color w:val="000"/>
          <w:sz w:val="28"/>
          <w:szCs w:val="28"/>
        </w:rPr>
        <w:t xml:space="preserve">全市卫生系统纵到底、横到边地开展民主评议行风。一是成立了全市卫生系统行风评议领导小组，设立了行评办公室，专人分管负责;二是按照市政府和省卫生厅的要求制定了全市民主评议行为实施方案;三是聘请了40名行风评议代表，并分组到各医疗卫生单位进行督查;四是在社会上广泛征求意见，开展行风评议员明查暗访活动，各地、各单位结合实际进行自查自纠和整改;五是组织评议活动。通过行风评议，促进了医德医风、服务质量和管理水平的提高。</w:t>
      </w:r>
    </w:p>
    <w:p>
      <w:pPr>
        <w:ind w:left="0" w:right="0" w:firstLine="560"/>
        <w:spacing w:before="450" w:after="450" w:line="312" w:lineRule="auto"/>
      </w:pPr>
      <w:r>
        <w:rPr>
          <w:rFonts w:ascii="宋体" w:hAnsi="宋体" w:eastAsia="宋体" w:cs="宋体"/>
          <w:color w:val="000"/>
          <w:sz w:val="28"/>
          <w:szCs w:val="28"/>
        </w:rPr>
        <w:t xml:space="preserve">一是坚持不懈地对乱收费、多收费、开单提成、药品回扣等进行长期治理，配合检察机关和工商部门清查整顿开单提成、药品回扣等问题，有效地遏制了医药行业的不正之风蔓延;二是抓窗口，着力解决医疗服务中生、冷、硬、拖等不良问题，使患者看病更方便、更满意;三是抓服务质量，从提高医疗技术水平，加强责任心入手，树立病人至上的理念，最大限度地方便病人;四是抓药品价格，通过药品集中招标采购等方式，降低成本，让利患者，全市医疗机构药品让利26，使老百姓真正得到了实惠。</w:t>
      </w:r>
    </w:p>
    <w:p>
      <w:pPr>
        <w:ind w:left="0" w:right="0" w:firstLine="560"/>
        <w:spacing w:before="450" w:after="450" w:line="312" w:lineRule="auto"/>
      </w:pPr>
      <w:r>
        <w:rPr>
          <w:rFonts w:ascii="宋体" w:hAnsi="宋体" w:eastAsia="宋体" w:cs="宋体"/>
          <w:color w:val="000"/>
          <w:sz w:val="28"/>
          <w:szCs w:val="28"/>
        </w:rPr>
        <w:t xml:space="preserve">各医疗单位制定了较系统完善的医德医风建设规章制度和监督制度、激励机制。部分医院建立了医德医风档案，作为评优、晋职的评选条件，对在医德医风出现问题的单位和个人按照有关规定予以处罚。如：市人民医院结合实际新制定了“八条规定”，苍溪县卫生局在全县医疗卫生单位推行“服务感情化、病房家庭化、设备现代化、管理规范化”的目标管理。全市实行了医疗费用清单制，病人选择医生制、药品价目公示制、医药分开核算制、服务承诺制等一系列规章制度。基本实现了医疗服务制度化，医德医风建设及行风建设规范化。</w:t>
      </w:r>
    </w:p>
    <w:p>
      <w:pPr>
        <w:ind w:left="0" w:right="0" w:firstLine="560"/>
        <w:spacing w:before="450" w:after="450" w:line="312" w:lineRule="auto"/>
      </w:pPr>
      <w:r>
        <w:rPr>
          <w:rFonts w:ascii="宋体" w:hAnsi="宋体" w:eastAsia="宋体" w:cs="宋体"/>
          <w:color w:val="000"/>
          <w:sz w:val="28"/>
          <w:szCs w:val="28"/>
        </w:rPr>
        <w:t xml:space="preserve">一是各医疗单位成立了医德医风监督小组，定期召开座谈会，分析医德医风情况，及时解决有关问题;在系统内开展“三对照、三检查”的活动，即：对照规章制度，检查存在的问题;对照岗位职责，检查医疗质量;对照“病人第一”，检查服务态度。二是在社会上聘请了医德医风监督员，随时听取意见和建议。三是设立了医德医风举报箱，举报电话。四是开展无记名问卷调查，进行满意度测评，把服务态度、服务质量、医疗技术水平等内容设置在问卷之中，发现问题和建议及时整改，使病人对医院的满意度不断增强，去年，市政府对卫生行业评议测评满意度为90，今年底仍继续测评，对满意度达不到70的，将予在通报，并领导班子不得评为先进，目标考核不得评为优秀。</w:t>
      </w:r>
    </w:p>
    <w:p>
      <w:pPr>
        <w:ind w:left="0" w:right="0" w:firstLine="560"/>
        <w:spacing w:before="450" w:after="450" w:line="312" w:lineRule="auto"/>
      </w:pPr>
      <w:r>
        <w:rPr>
          <w:rFonts w:ascii="宋体" w:hAnsi="宋体" w:eastAsia="宋体" w:cs="宋体"/>
          <w:color w:val="000"/>
          <w:sz w:val="28"/>
          <w:szCs w:val="28"/>
        </w:rPr>
        <w:t xml:space="preserve">通过坚持不懈地医德医风建设，特别是今年以来，达到了明显效果，但仍存在部分地区和各单位工作进展不平衡，部分热点问题在短期内不能解决和医患矛盾较突出的问题，将随着卫生改革以及人事分配制度的改革，在实践中不断完善和发展，使业务工作与医德医风建设工作整体推进。</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个人医德医风工作总结100字九</w:t>
      </w:r>
    </w:p>
    <w:p>
      <w:pPr>
        <w:ind w:left="0" w:right="0" w:firstLine="560"/>
        <w:spacing w:before="450" w:after="450" w:line="312" w:lineRule="auto"/>
      </w:pPr>
      <w:r>
        <w:rPr>
          <w:rFonts w:ascii="宋体" w:hAnsi="宋体" w:eastAsia="宋体" w:cs="宋体"/>
          <w:color w:val="000"/>
          <w:sz w:val="28"/>
          <w:szCs w:val="28"/>
        </w:rPr>
        <w:t xml:space="preserve">20xx年，在医院引导的准确引导下，同事的辅助下，我缭绕医院中心工作，联合科室的工作请求，工作上积极自动，求真务实，严厉履行各项工作制度，以医德行动规范为准则，不断进步了自身业务技巧程度和工作才能，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加入医院和科室组织的各种业务学习，通过学习，增强了自身素质的进步。在学习和工作义务比拟沉重的情形下，能积极自动的完成医院部署的各种工作，能很好的端正自己的学习态度，从不叫苦叫累。在业务工作中，认真实行科里的各项规章制度，一切检验操作都严厉遵照操作规程。看待工作认真负责，时刻以谨严的工作态度处置好每一个待检标本，认真处置好工作中遇到的疑难问题。对检测成果与临床诊断不太相符的成果，向引导班子反应，保持做到复查，确保发出检验报告的正确性，并及时与临床医生接洽，供给有利的诊断根据。面对新形势、新机会、新挑衅，能够苏醒地认识到只有不断强化理论学习才是生存之道，因此在工作之余尽力加入了业余本科的学历教导。同时采取网络学习、浏览临床检验相干书籍等，学习最新知识、新进展，争夺20xx年检验技师的职称测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2025-05-14T07:51:07+08:00</dcterms:created>
  <dcterms:modified xsi:type="dcterms:W3CDTF">2025-05-14T07:51:07+08:00</dcterms:modified>
</cp:coreProperties>
</file>

<file path=docProps/custom.xml><?xml version="1.0" encoding="utf-8"?>
<Properties xmlns="http://schemas.openxmlformats.org/officeDocument/2006/custom-properties" xmlns:vt="http://schemas.openxmlformats.org/officeDocument/2006/docPropsVTypes"/>
</file>