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党校意识形态工作总结集合4篇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校意识形态工作总结集合4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校意识形态工作总结集合4篇，欢迎大家借鉴与参考，希望对大家有所帮助。[_TAG_h2]党校意识形态工作总结篇1</w:t>
      </w:r>
    </w:p>
    <w:p>
      <w:pPr>
        <w:ind w:left="0" w:right="0" w:firstLine="560"/>
        <w:spacing w:before="450" w:after="450" w:line="312" w:lineRule="auto"/>
      </w:pPr>
      <w:r>
        <w:rPr>
          <w:rFonts w:ascii="宋体" w:hAnsi="宋体" w:eastAsia="宋体" w:cs="宋体"/>
          <w:color w:val="000"/>
          <w:sz w:val="28"/>
          <w:szCs w:val="28"/>
        </w:rPr>
        <w:t xml:space="preserve">　　为进一步抓好中小学校意识形态工作，提升学生思想道德建设，加强师德师风建设，我校在上级各部门的领导、支持下，坚持以邓小平理论、“三个代表”重要思想和科学发展观为指导，深入学习贯彻十九大精神和习近平总书记系列重要讲话精神，坚持“两手抓、两手都要硬”的指导方针，紧紧围绕我校中心工作任务，找准立足点，发挥着思想引领、舆论推动、精神激励的重要作用，深入做好意识形态工作，通过以下思路加强我校意识形态工作:</w:t>
      </w:r>
    </w:p>
    <w:p>
      <w:pPr>
        <w:ind w:left="0" w:right="0" w:firstLine="560"/>
        <w:spacing w:before="450" w:after="450" w:line="312" w:lineRule="auto"/>
      </w:pPr>
      <w:r>
        <w:rPr>
          <w:rFonts w:ascii="宋体" w:hAnsi="宋体" w:eastAsia="宋体" w:cs="宋体"/>
          <w:color w:val="000"/>
          <w:sz w:val="28"/>
          <w:szCs w:val="28"/>
        </w:rPr>
        <w:t xml:space="preserve">&gt;　　一、掌握意识形态工作的主阵地</w:t>
      </w:r>
    </w:p>
    <w:p>
      <w:pPr>
        <w:ind w:left="0" w:right="0" w:firstLine="560"/>
        <w:spacing w:before="450" w:after="450" w:line="312" w:lineRule="auto"/>
      </w:pPr>
      <w:r>
        <w:rPr>
          <w:rFonts w:ascii="宋体" w:hAnsi="宋体" w:eastAsia="宋体" w:cs="宋体"/>
          <w:color w:val="000"/>
          <w:sz w:val="28"/>
          <w:szCs w:val="28"/>
        </w:rPr>
        <w:t xml:space="preserve">　　1、用主流价值观的各种实现形态和现实载体强化校园环境建设。学校要认真研究主流价值观的实现形态和现实载体，把中国特色社会主义理论、中国梦、社会主义核心价值观、中国传统文化、学校优良传统等浓缩固化，并用墙绘、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2、强化课堂教育和管理的针对性。课堂是学生接受教育的主要场所，是对学生进行思想政治教育的主要渠道。特别是课堂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3、加强对传统媒体的管理。校刊、校园广播、教育网等多媒体作为舆论的出发点，使其发挥重要作用，也是开展学生思想政治教育的重要阵地。但是必须加强这些阵地的管理，监督，确保不发生问题。</w:t>
      </w:r>
    </w:p>
    <w:p>
      <w:pPr>
        <w:ind w:left="0" w:right="0" w:firstLine="560"/>
        <w:spacing w:before="450" w:after="450" w:line="312" w:lineRule="auto"/>
      </w:pPr>
      <w:r>
        <w:rPr>
          <w:rFonts w:ascii="宋体" w:hAnsi="宋体" w:eastAsia="宋体" w:cs="宋体"/>
          <w:color w:val="000"/>
          <w:sz w:val="28"/>
          <w:szCs w:val="28"/>
        </w:rPr>
        <w:t xml:space="preserve">&gt;　　二、依靠意识形态工作的主力军</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加强教师特别是青年教师的宣传思想工作，努力提高他们的思想政治素质;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教师思政队伍和党员队伍的责任意识。提高教师思政队伍和党员队伍意识形态工作的责任意识。引导和教育学生思政队伍明确意识形态工作是本职工作中最重要的一项任务，事关培养合格人才的大局，做好这项工作是党和人民赋予的光荣使命;要着力培养学生意识形态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教师队伍意识形态工作管理能力。在上级部门的统一领导下，在明确各教师工作职责和工作任务的基础上，通过大规模培训，使教师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宋体" w:hAnsi="宋体" w:eastAsia="宋体" w:cs="宋体"/>
          <w:color w:val="000"/>
          <w:sz w:val="28"/>
          <w:szCs w:val="28"/>
        </w:rPr>
        <w:t xml:space="preserve">&gt;　　三、在意识形态工作上明确任务</w:t>
      </w:r>
    </w:p>
    <w:p>
      <w:pPr>
        <w:ind w:left="0" w:right="0" w:firstLine="560"/>
        <w:spacing w:before="450" w:after="450" w:line="312" w:lineRule="auto"/>
      </w:pPr>
      <w:r>
        <w:rPr>
          <w:rFonts w:ascii="宋体" w:hAnsi="宋体" w:eastAsia="宋体" w:cs="宋体"/>
          <w:color w:val="000"/>
          <w:sz w:val="28"/>
          <w:szCs w:val="28"/>
        </w:rPr>
        <w:t xml:space="preserve">　　1、分管领导牵头抓总。必须把意识形态工作作为本校一项重要工作加以落实，通过制定工作计划、协调部署各班主任、搭班教师开展工作、统一协调配置宣传思想工作，检查督促考核各年级、班级任务完成情况、对日常宣传思想工作进行管理等方式。</w:t>
      </w:r>
    </w:p>
    <w:p>
      <w:pPr>
        <w:ind w:left="0" w:right="0" w:firstLine="560"/>
        <w:spacing w:before="450" w:after="450" w:line="312" w:lineRule="auto"/>
      </w:pPr>
      <w:r>
        <w:rPr>
          <w:rFonts w:ascii="宋体" w:hAnsi="宋体" w:eastAsia="宋体" w:cs="宋体"/>
          <w:color w:val="000"/>
          <w:sz w:val="28"/>
          <w:szCs w:val="28"/>
        </w:rPr>
        <w:t xml:space="preserve">　　2、落实各年级各班级工作任务。根据教育总要求，明确各年级各班级意识形态工作要求，使意识形态工作成为各年级各班级的分内工作;要把意识形态工作总任务分解落实到各班主任各任课教师的工作任务中去，每年检查考核各年级各班级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四、加强意识形体工作管理</w:t>
      </w:r>
    </w:p>
    <w:p>
      <w:pPr>
        <w:ind w:left="0" w:right="0" w:firstLine="560"/>
        <w:spacing w:before="450" w:after="450" w:line="312" w:lineRule="auto"/>
      </w:pPr>
      <w:r>
        <w:rPr>
          <w:rFonts w:ascii="宋体" w:hAnsi="宋体" w:eastAsia="宋体" w:cs="宋体"/>
          <w:color w:val="000"/>
          <w:sz w:val="28"/>
          <w:szCs w:val="28"/>
        </w:rPr>
        <w:t xml:space="preserve">　　1、加强校园管理。依托学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2、加强业余时间课堂活动管理。建立并严格落实讲座报告审批制度，凡是邀请校外人员到校内举办讲座、报告等活动，学校必须按程序上报想关门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3、加强网络管理。以青年教师、学生干部为主要力量，建立网上宣教队伍，针对校园网、学生点击率较高的网站和交流互动平台，及时发现和妥善处置问题，开展网上宣传教育。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黑体" w:hAnsi="黑体" w:eastAsia="黑体" w:cs="黑体"/>
          <w:color w:val="000000"/>
          <w:sz w:val="36"/>
          <w:szCs w:val="36"/>
          <w:b w:val="1"/>
          <w:bCs w:val="1"/>
        </w:rPr>
        <w:t xml:space="preserve">党校意识形态工作总结篇2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三&gt;、思想引领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党校意识形态工作总结篇3</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党校意识形态工作总结篇4</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2025-05-14T13:19:40+08:00</dcterms:created>
  <dcterms:modified xsi:type="dcterms:W3CDTF">2025-05-14T13:19:40+08:00</dcterms:modified>
</cp:coreProperties>
</file>

<file path=docProps/custom.xml><?xml version="1.0" encoding="utf-8"?>
<Properties xmlns="http://schemas.openxmlformats.org/officeDocument/2006/custom-properties" xmlns:vt="http://schemas.openxmlformats.org/officeDocument/2006/docPropsVTypes"/>
</file>