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最新置业顾问个人工作总结与计划(二十二篇)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置业顾问个人工作总结与计划一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置业顾问个人工作总结与计划一</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置业顾问个人工作总结与计划二</w:t>
      </w:r>
    </w:p>
    <w:p>
      <w:pPr>
        <w:ind w:left="0" w:right="0" w:firstLine="560"/>
        <w:spacing w:before="450" w:after="450" w:line="312" w:lineRule="auto"/>
      </w:pPr>
      <w:r>
        <w:rPr>
          <w:rFonts w:ascii="宋体" w:hAnsi="宋体" w:eastAsia="宋体" w:cs="宋体"/>
          <w:color w:val="000"/>
          <w:sz w:val="28"/>
          <w:szCs w:val="28"/>
        </w:rPr>
        <w:t xml:space="preserve">一.房地产营销计划的内容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置业顾问个人工作总结与计划三</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6.确定自己的身份，我们不是在卖房子，而仕问，以我们的专业来帮助客户。多与客户讲讲专业知识，中立的评价其他楼盘，都可以增加客户的信任度。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置业顾问个人工作总结与计划四</w:t>
      </w:r>
    </w:p>
    <w:p>
      <w:pPr>
        <w:ind w:left="0" w:right="0" w:firstLine="560"/>
        <w:spacing w:before="450" w:after="450" w:line="312" w:lineRule="auto"/>
      </w:pPr>
      <w:r>
        <w:rPr>
          <w:rFonts w:ascii="宋体" w:hAnsi="宋体" w:eastAsia="宋体" w:cs="宋体"/>
          <w:color w:val="000"/>
          <w:sz w:val="28"/>
          <w:szCs w:val="28"/>
        </w:rPr>
        <w:t xml:space="preserve">一.房地产营销计划的内容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置业顾问个人工作总结与计划五</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置业顾问个人工作总结与计划六</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置业顾问个人工作总结与计划七</w:t>
      </w:r>
    </w:p>
    <w:p>
      <w:pPr>
        <w:ind w:left="0" w:right="0" w:firstLine="560"/>
        <w:spacing w:before="450" w:after="450" w:line="312" w:lineRule="auto"/>
      </w:pPr>
      <w:r>
        <w:rPr>
          <w:rFonts w:ascii="宋体" w:hAnsi="宋体" w:eastAsia="宋体" w:cs="宋体"/>
          <w:color w:val="000"/>
          <w:sz w:val="28"/>
          <w:szCs w:val="28"/>
        </w:rPr>
        <w:t xml:space="preserve">第一个月了解情况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置业顾问个人工作总结与计划八</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年度内销总量达到20--万套，较20--年度增长11.4%.--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年度的产品线，公司--年度销售目标完全有可能实现.20--年中国空调品牌约有400个，到20--年下降到140个左右，年均淘汰率32%.到20--年在格力、美的、海尔等一线品牌的围剿下，中国空调市场活跃的品牌不足50个，淘汰率达60%。20--年度lg受到美国指责倾销;科龙遇到财务问题，市场份额急剧下滑。新科、长虹、奥克斯也受到企业、品牌等方面的不良影响，市场份额也有所下滑。日资品牌如松下、三菱等品牌在20--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年至--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置业顾问个人工作总结与计划九</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置业顾问个人工作总结与计划篇十</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一、计划概要：对拟议的计划给予扼要的综述，以便管理部分快速浏览。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二、市场营销现状：提供有关市场，产品、竞争、配销渠道和宏观环境等方面的背景资料。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三、机会与问题分析：综合主要的机会与挑战、优劣势、以及计划必须涉及的产品所面临的问题。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四、目标：确定计划在销售量、市场占有率和盈利等领域所完成的目标。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五、市场营销策略：提供用于完成计划目标的主要市场营销方法。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六、行动方案：本方案回答将要做什么?谁去做?什么时候做?费用多少?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七、预计盈亏报表：综述计划预计的开支。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八、控制：讲述计划将如何监控。</w:t>
      </w:r>
    </w:p>
    <w:p>
      <w:pPr>
        <w:ind w:left="0" w:right="0" w:firstLine="560"/>
        <w:spacing w:before="450" w:after="450" w:line="312" w:lineRule="auto"/>
      </w:pPr>
      <w:r>
        <w:rPr>
          <w:rFonts w:ascii="宋体" w:hAnsi="宋体" w:eastAsia="宋体" w:cs="宋体"/>
          <w:color w:val="000"/>
          <w:sz w:val="28"/>
          <w:szCs w:val="28"/>
        </w:rPr>
        <w:t xml:space="preserve">其中个人心得总结如以下</w:t>
      </w:r>
    </w:p>
    <w:p>
      <w:pPr>
        <w:ind w:left="0" w:right="0" w:firstLine="560"/>
        <w:spacing w:before="450" w:after="450" w:line="312" w:lineRule="auto"/>
      </w:pPr>
      <w:r>
        <w:rPr>
          <w:rFonts w:ascii="宋体" w:hAnsi="宋体" w:eastAsia="宋体" w:cs="宋体"/>
          <w:color w:val="000"/>
          <w:sz w:val="28"/>
          <w:szCs w:val="28"/>
        </w:rPr>
        <w:t xml:space="preserve">一、保持一颗良好的心态很重要。良好的心态是一个销售人员应该具备的最基本的素质，良好的心态也包括很多方面。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二、不做作，以诚相待，客户分辨的出真心假意。得到客户信任，客户听你的,反之你所说的一切都将起到反效果。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三、了解客户需求，第一时间了解客户所需要的，做针对性讲解。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四、推荐房源要有把握，了解所有的房子，包括它的优劣势。做到对客户的所有问题都有合理解释。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五、保持客户关系，每个客户都有各种人脉，只要保证他们对项目的喜爱，他们就会将喜爱传递。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六、确定自己的身份，我们不是在卖房子，而仕问，以我们的专业来帮助客户。多与客户讲讲专业知识，中立的评价其他楼盘，都可以增加客户的信任度。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七、在销售经理的带领下，与同事团结协作，完成公司新一年的销售目标。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八、加强自身学习，因为再好的方法与计划，也要靠强有力的执行力来完成。</w:t>
      </w:r>
    </w:p>
    <w:p>
      <w:pPr>
        <w:ind w:left="0" w:right="0" w:firstLine="560"/>
        <w:spacing w:before="450" w:after="450" w:line="312" w:lineRule="auto"/>
      </w:pPr>
      <w:r>
        <w:rPr>
          <w:rFonts w:ascii="宋体" w:hAnsi="宋体" w:eastAsia="宋体" w:cs="宋体"/>
          <w:color w:val="000"/>
          <w:sz w:val="28"/>
          <w:szCs w:val="28"/>
        </w:rPr>
        <w:t xml:space="preserve">最后，十分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置业顾问个人工作总结与计划篇十一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置业顾问个人工作总结与计划篇十二</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置业顾问个人工作总结与计划篇十三</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置业顾问个人工作总结与计划篇十四</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置业顾问个人工作总结与计划篇十五</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置业顾问个人工作总结与计划篇十六</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置业顾问个人工作总结与计划篇十七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置业顾问个人工作总结与计划篇十八</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置业顾问个人工作总结与计划篇十九</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置业顾问个人工作总结与计划篇二十</w:t>
      </w:r>
    </w:p>
    <w:p>
      <w:pPr>
        <w:ind w:left="0" w:right="0" w:firstLine="560"/>
        <w:spacing w:before="450" w:after="450" w:line="312" w:lineRule="auto"/>
      </w:pPr>
      <w:r>
        <w:rPr>
          <w:rFonts w:ascii="宋体" w:hAnsi="宋体" w:eastAsia="宋体" w:cs="宋体"/>
          <w:color w:val="000"/>
          <w:sz w:val="28"/>
          <w:szCs w:val="28"/>
        </w:rPr>
        <w:t xml:space="preserve">第一个月了解情况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针对公司在税收交纳、代扣代缴过程中遇到的问题，指派我所税法方面的专业律师，为公司讲解、透析如何合法纳税，如何限度地取得税收优惠，达到合法节税的目的。</w:t>
      </w:r>
    </w:p>
    <w:p>
      <w:pPr>
        <w:ind w:left="0" w:right="0" w:firstLine="560"/>
        <w:spacing w:before="450" w:after="450" w:line="312" w:lineRule="auto"/>
      </w:pPr>
      <w:r>
        <w:rPr>
          <w:rFonts w:ascii="黑体" w:hAnsi="黑体" w:eastAsia="黑体" w:cs="黑体"/>
          <w:color w:val="000000"/>
          <w:sz w:val="34"/>
          <w:szCs w:val="34"/>
          <w:b w:val="1"/>
          <w:bCs w:val="1"/>
        </w:rPr>
        <w:t xml:space="preserve">置业顾问个人工作总结与计划篇二十一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置业顾问个人工作总结与计划篇二十二</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2025-06-16T10:53:00+08:00</dcterms:created>
  <dcterms:modified xsi:type="dcterms:W3CDTF">2025-06-16T10:53:00+08:00</dcterms:modified>
</cp:coreProperties>
</file>

<file path=docProps/custom.xml><?xml version="1.0" encoding="utf-8"?>
<Properties xmlns="http://schemas.openxmlformats.org/officeDocument/2006/custom-properties" xmlns:vt="http://schemas.openxmlformats.org/officeDocument/2006/docPropsVTypes"/>
</file>