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最新质控护士个人总结(5篇)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质控护士个人总结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制度法制观念依法办事、依法自...</w:t>
      </w:r>
    </w:p>
    <w:p>
      <w:pPr>
        <w:ind w:left="0" w:right="0" w:firstLine="560"/>
        <w:spacing w:before="450" w:after="450" w:line="312" w:lineRule="auto"/>
      </w:pPr>
      <w:r>
        <w:rPr>
          <w:rFonts w:ascii="黑体" w:hAnsi="黑体" w:eastAsia="黑体" w:cs="黑体"/>
          <w:color w:val="000000"/>
          <w:sz w:val="36"/>
          <w:szCs w:val="36"/>
          <w:b w:val="1"/>
          <w:bCs w:val="1"/>
        </w:rPr>
        <w:t xml:space="preserve">质控护士个人总结一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向书本学习每天挤出充实汲取“营养”;向周围同事学习谦虚谨慎、虚心求教向同事请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质控护士个人总结二</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内科全体护理人员在所领导的支持和帮助下，本着“一切以病人为中心，一切为病人”的服务宗旨，较好的完成了所领导布置的各项护理工作，完成了本年护理计划905%以上，现将20__年工作情况总结如下：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黑体" w:hAnsi="黑体" w:eastAsia="黑体" w:cs="黑体"/>
          <w:color w:val="000000"/>
          <w:sz w:val="36"/>
          <w:szCs w:val="36"/>
          <w:b w:val="1"/>
          <w:bCs w:val="1"/>
        </w:rPr>
        <w:t xml:space="preserve">质控护士个人总结三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质控护士个人总结四</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_次，参与抢救_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质控护士个人总结五</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