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2024年教师代表个人期末工作总结 中学教师期末个人工作总结(5篇)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教师代表个人期末工作总结 中学教师期末个人工作总结一一、精心备课全面了解和把握新课程标准通过学习我体会到新课程标准不同与以往的教学大纲。课前认真熟读新课程标准及新课程理念的相关资料，透彻理解并掌握新课程标准，力争在每节课前仔细阅读然后制定具...</w:t>
      </w:r>
    </w:p>
    <w:p>
      <w:pPr>
        <w:ind w:left="0" w:right="0" w:firstLine="560"/>
        <w:spacing w:before="450" w:after="450" w:line="312" w:lineRule="auto"/>
      </w:pPr>
      <w:r>
        <w:rPr>
          <w:rFonts w:ascii="黑体" w:hAnsi="黑体" w:eastAsia="黑体" w:cs="黑体"/>
          <w:color w:val="000000"/>
          <w:sz w:val="36"/>
          <w:szCs w:val="36"/>
          <w:b w:val="1"/>
          <w:bCs w:val="1"/>
        </w:rPr>
        <w:t xml:space="preserve">教师代表个人期末工作总结 中学教师期末个人工作总结一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教师代表个人期末工作总结 中学教师期末个人工作总结二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教师代表个人期末工作总结，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青年教师年度个人总结5篇&lt;/span</w:t>
      </w:r>
    </w:p>
    <w:p>
      <w:pPr>
        <w:ind w:left="0" w:right="0" w:firstLine="560"/>
        <w:spacing w:before="450" w:after="450" w:line="312" w:lineRule="auto"/>
      </w:pPr>
      <w:r>
        <w:rPr>
          <w:rFonts w:ascii="宋体" w:hAnsi="宋体" w:eastAsia="宋体" w:cs="宋体"/>
          <w:color w:val="000"/>
          <w:sz w:val="28"/>
          <w:szCs w:val="28"/>
        </w:rPr>
        <w:t xml:space="preserve">★ 小学教师学年度工作总结五篇&lt;/span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20_教师年度考核个人总结汇总大合集&lt;/span[_TAG_h2]教师代表个人期末工作总结 中学教师期末个人工作总结三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教师代表个人期末工作总结 中学教师期末个人工作总结四</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教师代表个人期末工作总结 中学教师期末个人工作总结五</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2025-06-21T04:40:08+08:00</dcterms:created>
  <dcterms:modified xsi:type="dcterms:W3CDTF">2025-06-21T04:40:08+08:00</dcterms:modified>
</cp:coreProperties>
</file>

<file path=docProps/custom.xml><?xml version="1.0" encoding="utf-8"?>
<Properties xmlns="http://schemas.openxmlformats.org/officeDocument/2006/custom-properties" xmlns:vt="http://schemas.openxmlformats.org/officeDocument/2006/docPropsVTypes"/>
</file>