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2024年幼儿园带教的个人工作总结(四篇)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带教的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幼儿园带教的个人工作总结二</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幼儿园带教的个人工作总结三</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